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5DA5" w14:textId="77777777" w:rsidR="00F61422" w:rsidRPr="009D540F" w:rsidRDefault="00F05F63" w:rsidP="00F05F63">
      <w:pPr>
        <w:jc w:val="center"/>
        <w:rPr>
          <w:rFonts w:ascii="Calibri" w:hAnsi="Calibri"/>
          <w:b/>
        </w:rPr>
      </w:pPr>
      <w:bookmarkStart w:id="0" w:name="_GoBack"/>
      <w:bookmarkEnd w:id="0"/>
      <w:r w:rsidRPr="009D540F">
        <w:rPr>
          <w:rFonts w:ascii="Calibri" w:hAnsi="Calibri"/>
          <w:b/>
        </w:rPr>
        <w:t>PICKWICK ACADEMY TRUST</w:t>
      </w:r>
    </w:p>
    <w:p w14:paraId="76425968" w14:textId="77777777" w:rsidR="00F05F63" w:rsidRPr="009D540F" w:rsidRDefault="00F05F63" w:rsidP="00F05F63">
      <w:pPr>
        <w:jc w:val="center"/>
        <w:rPr>
          <w:rFonts w:ascii="Calibri" w:hAnsi="Calibri"/>
          <w:b/>
        </w:rPr>
      </w:pPr>
      <w:r w:rsidRPr="009D540F">
        <w:rPr>
          <w:rFonts w:ascii="Calibri" w:hAnsi="Calibri"/>
          <w:b/>
        </w:rPr>
        <w:t>TRUSTEES AND MEMBERS MEETING</w:t>
      </w:r>
    </w:p>
    <w:p w14:paraId="6A6CDC25" w14:textId="40ECE1FF" w:rsidR="00F05F63" w:rsidRPr="009D540F" w:rsidRDefault="003F718D" w:rsidP="00F05F63">
      <w:pPr>
        <w:jc w:val="center"/>
        <w:rPr>
          <w:rFonts w:ascii="Calibri" w:hAnsi="Calibri"/>
          <w:b/>
        </w:rPr>
      </w:pPr>
      <w:r w:rsidRPr="009D540F">
        <w:rPr>
          <w:rFonts w:ascii="Calibri" w:hAnsi="Calibri"/>
          <w:b/>
        </w:rPr>
        <w:t xml:space="preserve">HELD AT </w:t>
      </w:r>
      <w:r w:rsidR="00523481">
        <w:rPr>
          <w:rFonts w:ascii="Calibri" w:hAnsi="Calibri"/>
          <w:b/>
        </w:rPr>
        <w:t>CORSHAM PRIMARY</w:t>
      </w:r>
      <w:r w:rsidRPr="009D540F">
        <w:rPr>
          <w:rFonts w:ascii="Calibri" w:hAnsi="Calibri"/>
          <w:b/>
        </w:rPr>
        <w:t xml:space="preserve"> SCHOOL ON </w:t>
      </w:r>
      <w:r w:rsidR="00457631">
        <w:rPr>
          <w:rFonts w:ascii="Calibri" w:hAnsi="Calibri"/>
          <w:b/>
        </w:rPr>
        <w:t>26 March</w:t>
      </w:r>
      <w:r w:rsidR="00523481">
        <w:rPr>
          <w:rFonts w:ascii="Calibri" w:hAnsi="Calibri"/>
          <w:b/>
        </w:rPr>
        <w:t xml:space="preserve"> 2019</w:t>
      </w:r>
      <w:r w:rsidR="00F05F63" w:rsidRPr="009D540F">
        <w:rPr>
          <w:rFonts w:ascii="Calibri" w:hAnsi="Calibri"/>
          <w:b/>
        </w:rPr>
        <w:t xml:space="preserve"> </w:t>
      </w:r>
      <w:r w:rsidR="00523481">
        <w:rPr>
          <w:rFonts w:ascii="Calibri" w:hAnsi="Calibri"/>
          <w:b/>
        </w:rPr>
        <w:t>@</w:t>
      </w:r>
      <w:r w:rsidR="00F05F63" w:rsidRPr="009D540F">
        <w:rPr>
          <w:rFonts w:ascii="Calibri" w:hAnsi="Calibri"/>
          <w:b/>
        </w:rPr>
        <w:t xml:space="preserve"> </w:t>
      </w:r>
      <w:r w:rsidR="00CB693C">
        <w:rPr>
          <w:rFonts w:ascii="Calibri" w:hAnsi="Calibri"/>
          <w:b/>
        </w:rPr>
        <w:t>6.30pm</w:t>
      </w:r>
    </w:p>
    <w:p w14:paraId="6D4670E6" w14:textId="4DDF863F" w:rsidR="00F05F63" w:rsidRPr="009D540F" w:rsidRDefault="00F8598F" w:rsidP="00F05F6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FINAL</w:t>
      </w:r>
      <w:r w:rsidR="0049261A">
        <w:rPr>
          <w:rFonts w:ascii="Calibri" w:hAnsi="Calibri"/>
          <w:b/>
        </w:rPr>
        <w:t xml:space="preserve"> </w:t>
      </w:r>
      <w:r w:rsidR="00F05F63" w:rsidRPr="009D540F">
        <w:rPr>
          <w:rFonts w:ascii="Calibri" w:hAnsi="Calibri"/>
          <w:b/>
        </w:rPr>
        <w:t>M</w:t>
      </w:r>
      <w:r w:rsidR="003F718D" w:rsidRPr="009D540F">
        <w:rPr>
          <w:rFonts w:ascii="Calibri" w:hAnsi="Calibri"/>
          <w:b/>
        </w:rPr>
        <w:t xml:space="preserve"> </w:t>
      </w:r>
      <w:r w:rsidR="00F05F63" w:rsidRPr="009D540F">
        <w:rPr>
          <w:rFonts w:ascii="Calibri" w:hAnsi="Calibri"/>
          <w:b/>
        </w:rPr>
        <w:t>I</w:t>
      </w:r>
      <w:r w:rsidR="003F718D" w:rsidRPr="009D540F">
        <w:rPr>
          <w:rFonts w:ascii="Calibri" w:hAnsi="Calibri"/>
          <w:b/>
        </w:rPr>
        <w:t xml:space="preserve"> </w:t>
      </w:r>
      <w:r w:rsidR="00F05F63" w:rsidRPr="009D540F">
        <w:rPr>
          <w:rFonts w:ascii="Calibri" w:hAnsi="Calibri"/>
          <w:b/>
        </w:rPr>
        <w:t>N</w:t>
      </w:r>
      <w:r w:rsidR="003F718D" w:rsidRPr="009D540F">
        <w:rPr>
          <w:rFonts w:ascii="Calibri" w:hAnsi="Calibri"/>
          <w:b/>
        </w:rPr>
        <w:t xml:space="preserve"> </w:t>
      </w:r>
      <w:r w:rsidR="00F05F63" w:rsidRPr="009D540F">
        <w:rPr>
          <w:rFonts w:ascii="Calibri" w:hAnsi="Calibri"/>
          <w:b/>
        </w:rPr>
        <w:t>U</w:t>
      </w:r>
      <w:r w:rsidR="003F718D" w:rsidRPr="009D540F">
        <w:rPr>
          <w:rFonts w:ascii="Calibri" w:hAnsi="Calibri"/>
          <w:b/>
        </w:rPr>
        <w:t xml:space="preserve"> </w:t>
      </w:r>
      <w:r w:rsidR="00F05F63" w:rsidRPr="009D540F">
        <w:rPr>
          <w:rFonts w:ascii="Calibri" w:hAnsi="Calibri"/>
          <w:b/>
        </w:rPr>
        <w:t>T</w:t>
      </w:r>
      <w:r w:rsidR="003F718D" w:rsidRPr="009D540F">
        <w:rPr>
          <w:rFonts w:ascii="Calibri" w:hAnsi="Calibri"/>
          <w:b/>
        </w:rPr>
        <w:t xml:space="preserve"> </w:t>
      </w:r>
      <w:r w:rsidR="00F05F63" w:rsidRPr="009D540F">
        <w:rPr>
          <w:rFonts w:ascii="Calibri" w:hAnsi="Calibri"/>
          <w:b/>
        </w:rPr>
        <w:t>E</w:t>
      </w:r>
      <w:r w:rsidR="003F718D" w:rsidRPr="009D540F">
        <w:rPr>
          <w:rFonts w:ascii="Calibri" w:hAnsi="Calibri"/>
          <w:b/>
        </w:rPr>
        <w:t xml:space="preserve"> </w:t>
      </w:r>
      <w:r w:rsidR="00F05F63" w:rsidRPr="009D540F">
        <w:rPr>
          <w:rFonts w:ascii="Calibri" w:hAnsi="Calibri"/>
          <w:b/>
        </w:rPr>
        <w:t>S</w:t>
      </w:r>
    </w:p>
    <w:p w14:paraId="60D71443" w14:textId="77777777" w:rsidR="00F05F63" w:rsidRPr="009D540F" w:rsidRDefault="00F05F63" w:rsidP="000879E4">
      <w:pPr>
        <w:spacing w:after="0"/>
        <w:rPr>
          <w:rFonts w:ascii="Calibri" w:hAnsi="Calibri"/>
          <w:b/>
        </w:rPr>
      </w:pPr>
      <w:r w:rsidRPr="009D540F">
        <w:rPr>
          <w:rFonts w:ascii="Calibri" w:hAnsi="Calibri"/>
          <w:b/>
        </w:rPr>
        <w:t>PRESENT</w:t>
      </w:r>
      <w:r w:rsidR="000879E4" w:rsidRPr="009D540F">
        <w:rPr>
          <w:rFonts w:ascii="Calibri" w:hAnsi="Calibri"/>
          <w:b/>
        </w:rPr>
        <w:tab/>
      </w:r>
      <w:r w:rsidR="000879E4" w:rsidRPr="009D540F">
        <w:rPr>
          <w:rFonts w:ascii="Calibri" w:hAnsi="Calibri"/>
          <w:b/>
        </w:rPr>
        <w:tab/>
      </w:r>
      <w:r w:rsidR="000879E4" w:rsidRPr="009D540F">
        <w:rPr>
          <w:rFonts w:ascii="Calibri" w:hAnsi="Calibri"/>
          <w:b/>
        </w:rPr>
        <w:tab/>
      </w:r>
      <w:r w:rsidR="000879E4" w:rsidRPr="009D540F">
        <w:rPr>
          <w:rFonts w:ascii="Calibri" w:hAnsi="Calibri"/>
          <w:b/>
        </w:rPr>
        <w:tab/>
        <w:t>IN ATTENDANCE</w:t>
      </w:r>
    </w:p>
    <w:p w14:paraId="36314793" w14:textId="77777777" w:rsidR="001E0D83" w:rsidRPr="009D540F" w:rsidRDefault="00F05F63" w:rsidP="000879E4">
      <w:pPr>
        <w:spacing w:after="0" w:line="240" w:lineRule="auto"/>
        <w:rPr>
          <w:rFonts w:ascii="Calibri" w:hAnsi="Calibri"/>
          <w:b/>
        </w:rPr>
      </w:pPr>
      <w:r w:rsidRPr="009D540F">
        <w:rPr>
          <w:rFonts w:ascii="Calibri" w:hAnsi="Calibri"/>
          <w:b/>
        </w:rPr>
        <w:t>TRUSTEES</w:t>
      </w:r>
      <w:r w:rsidRPr="009D540F">
        <w:rPr>
          <w:rFonts w:ascii="Calibri" w:hAnsi="Calibri"/>
          <w:b/>
        </w:rPr>
        <w:tab/>
      </w:r>
      <w:r w:rsidRPr="009D540F">
        <w:rPr>
          <w:rFonts w:ascii="Calibri" w:hAnsi="Calibri"/>
          <w:b/>
        </w:rPr>
        <w:tab/>
      </w:r>
      <w:r w:rsidRPr="009D540F">
        <w:rPr>
          <w:rFonts w:ascii="Calibri" w:hAnsi="Calibri"/>
          <w:b/>
        </w:rPr>
        <w:tab/>
      </w:r>
      <w:r w:rsidRPr="009D540F">
        <w:rPr>
          <w:rFonts w:ascii="Calibri" w:hAnsi="Calibri"/>
          <w:b/>
        </w:rPr>
        <w:tab/>
        <w:t>MEMBERS</w:t>
      </w:r>
      <w:r w:rsidRPr="009D540F">
        <w:rPr>
          <w:rFonts w:ascii="Calibri" w:hAnsi="Calibri"/>
          <w:b/>
        </w:rPr>
        <w:tab/>
      </w:r>
      <w:r w:rsidRPr="009D540F">
        <w:rPr>
          <w:rFonts w:ascii="Calibri" w:hAnsi="Calibri"/>
          <w:b/>
        </w:rPr>
        <w:tab/>
      </w:r>
      <w:r w:rsidRPr="009D540F">
        <w:rPr>
          <w:rFonts w:ascii="Calibri" w:hAnsi="Calibri"/>
          <w:b/>
        </w:rPr>
        <w:tab/>
        <w:t>OTHERS</w:t>
      </w:r>
      <w:r w:rsidR="001E0D83" w:rsidRPr="009D540F">
        <w:rPr>
          <w:rFonts w:ascii="Calibri" w:hAnsi="Calibri"/>
          <w:b/>
        </w:rPr>
        <w:tab/>
      </w:r>
      <w:r w:rsidR="001E0D83" w:rsidRPr="009D540F">
        <w:rPr>
          <w:rFonts w:ascii="Calibri" w:hAnsi="Calibri"/>
          <w:b/>
        </w:rPr>
        <w:tab/>
      </w:r>
      <w:r w:rsidR="001E0D83" w:rsidRPr="009D540F">
        <w:rPr>
          <w:rFonts w:ascii="Calibri" w:hAnsi="Calibri"/>
          <w:b/>
        </w:rPr>
        <w:tab/>
      </w:r>
    </w:p>
    <w:p w14:paraId="1B93A833" w14:textId="118908B0" w:rsidR="00F05F63" w:rsidRPr="00CB693C" w:rsidRDefault="001E0D83" w:rsidP="000879E4">
      <w:pPr>
        <w:spacing w:after="0" w:line="240" w:lineRule="auto"/>
        <w:rPr>
          <w:rFonts w:ascii="Calibri" w:hAnsi="Calibri"/>
        </w:rPr>
      </w:pPr>
      <w:r w:rsidRPr="009D540F">
        <w:rPr>
          <w:rFonts w:ascii="Calibri" w:hAnsi="Calibri"/>
        </w:rPr>
        <w:t>Fiona Allen</w:t>
      </w:r>
      <w:r w:rsidR="00102C42" w:rsidRPr="009D540F">
        <w:rPr>
          <w:rFonts w:ascii="Calibri" w:hAnsi="Calibri"/>
        </w:rPr>
        <w:t xml:space="preserve"> </w:t>
      </w:r>
      <w:r w:rsidR="000879E4" w:rsidRPr="009D540F">
        <w:rPr>
          <w:rFonts w:ascii="Calibri" w:hAnsi="Calibri"/>
        </w:rPr>
        <w:t>(CEO)</w:t>
      </w:r>
      <w:r w:rsidRPr="009D540F">
        <w:rPr>
          <w:rFonts w:ascii="Calibri" w:hAnsi="Calibri"/>
        </w:rPr>
        <w:tab/>
      </w:r>
      <w:r w:rsidRPr="009D540F">
        <w:rPr>
          <w:rFonts w:ascii="Calibri" w:hAnsi="Calibri"/>
        </w:rPr>
        <w:tab/>
      </w:r>
      <w:r w:rsidRPr="009D540F">
        <w:rPr>
          <w:rFonts w:ascii="Calibri" w:hAnsi="Calibri"/>
        </w:rPr>
        <w:tab/>
      </w:r>
      <w:r w:rsidR="0084538C">
        <w:rPr>
          <w:rFonts w:ascii="Calibri" w:hAnsi="Calibri"/>
        </w:rPr>
        <w:t>Gail Chilcott</w:t>
      </w:r>
      <w:r w:rsidR="00F05F63" w:rsidRPr="009D540F">
        <w:rPr>
          <w:rFonts w:ascii="Calibri" w:hAnsi="Calibri"/>
        </w:rPr>
        <w:tab/>
      </w:r>
      <w:r w:rsidR="00F05F63" w:rsidRPr="009D540F">
        <w:rPr>
          <w:rFonts w:ascii="Calibri" w:hAnsi="Calibri"/>
        </w:rPr>
        <w:tab/>
      </w:r>
      <w:r w:rsidR="00F05F63" w:rsidRPr="009D540F">
        <w:rPr>
          <w:rFonts w:ascii="Calibri" w:hAnsi="Calibri"/>
        </w:rPr>
        <w:tab/>
      </w:r>
      <w:r w:rsidR="009251DA">
        <w:rPr>
          <w:rFonts w:ascii="Calibri" w:hAnsi="Calibri"/>
        </w:rPr>
        <w:t xml:space="preserve">James Passmore </w:t>
      </w:r>
    </w:p>
    <w:p w14:paraId="0AA85F2F" w14:textId="510646EF" w:rsidR="000879E4" w:rsidRPr="009D540F" w:rsidRDefault="00CB693C" w:rsidP="000879E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Keith Hillman (FD)</w:t>
      </w:r>
      <w:r w:rsidR="000F0BC4" w:rsidRPr="009D540F">
        <w:rPr>
          <w:rFonts w:ascii="Calibri" w:hAnsi="Calibri"/>
        </w:rPr>
        <w:tab/>
      </w:r>
      <w:r w:rsidR="00CC7C84" w:rsidRPr="009D540F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84538C">
        <w:rPr>
          <w:rFonts w:ascii="Calibri" w:hAnsi="Calibri"/>
        </w:rPr>
        <w:tab/>
      </w:r>
      <w:r w:rsidR="000879E4" w:rsidRPr="009D540F">
        <w:rPr>
          <w:rFonts w:ascii="Calibri" w:hAnsi="Calibri"/>
        </w:rPr>
        <w:t xml:space="preserve">Julia Hawkins </w:t>
      </w:r>
    </w:p>
    <w:p w14:paraId="78583974" w14:textId="158980FD" w:rsidR="00F05F63" w:rsidRPr="009D540F" w:rsidRDefault="0084538C" w:rsidP="000879E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Andrew Hall</w:t>
      </w:r>
      <w:r w:rsidR="000879E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1B5416">
        <w:rPr>
          <w:rFonts w:ascii="Calibri" w:hAnsi="Calibri"/>
        </w:rPr>
        <w:tab/>
      </w:r>
      <w:r w:rsidR="00401D8D">
        <w:rPr>
          <w:rFonts w:ascii="Calibri" w:hAnsi="Calibri"/>
        </w:rPr>
        <w:t xml:space="preserve">Gina Cooke </w:t>
      </w:r>
      <w:r w:rsidR="00B15039">
        <w:rPr>
          <w:rFonts w:ascii="Calibri" w:hAnsi="Calibri"/>
        </w:rPr>
        <w:t>(GC)</w:t>
      </w:r>
    </w:p>
    <w:p w14:paraId="146A4579" w14:textId="02A2898E" w:rsidR="001C2CBB" w:rsidRDefault="0084538C" w:rsidP="000879E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Gill Clark (GCl)</w:t>
      </w:r>
      <w:r w:rsidR="000F0BC4" w:rsidRPr="009D540F">
        <w:rPr>
          <w:rFonts w:ascii="Calibri" w:hAnsi="Calibri"/>
        </w:rPr>
        <w:tab/>
      </w:r>
      <w:r w:rsidR="000F0BC4" w:rsidRPr="009D540F">
        <w:rPr>
          <w:rFonts w:ascii="Calibri" w:hAnsi="Calibri"/>
        </w:rPr>
        <w:tab/>
      </w:r>
      <w:r w:rsidR="000F0BC4" w:rsidRPr="009D540F">
        <w:rPr>
          <w:rFonts w:ascii="Calibri" w:hAnsi="Calibri"/>
        </w:rPr>
        <w:tab/>
      </w:r>
      <w:r w:rsidR="000F0BC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0879E4" w:rsidRPr="009D540F">
        <w:rPr>
          <w:rFonts w:ascii="Calibri" w:hAnsi="Calibri"/>
        </w:rPr>
        <w:tab/>
      </w:r>
      <w:r w:rsidR="000F0BC4" w:rsidRPr="009D540F">
        <w:rPr>
          <w:rFonts w:ascii="Calibri" w:hAnsi="Calibri"/>
        </w:rPr>
        <w:tab/>
      </w:r>
      <w:r w:rsidR="004A3E6B">
        <w:rPr>
          <w:rFonts w:ascii="Calibri" w:hAnsi="Calibri"/>
        </w:rPr>
        <w:tab/>
      </w:r>
      <w:r>
        <w:rPr>
          <w:rFonts w:ascii="Calibri" w:hAnsi="Calibri"/>
        </w:rPr>
        <w:t>Nigel Anstey (Chair of Aloeric)</w:t>
      </w:r>
    </w:p>
    <w:p w14:paraId="6BA11DDC" w14:textId="19B04565" w:rsidR="00F05F63" w:rsidRPr="009D540F" w:rsidRDefault="0084538C" w:rsidP="000879E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Dave Powell</w:t>
      </w:r>
      <w:r w:rsidR="001C2CBB">
        <w:rPr>
          <w:rFonts w:ascii="Calibri" w:hAnsi="Calibri"/>
        </w:rPr>
        <w:tab/>
      </w:r>
      <w:r w:rsidR="001C2CBB">
        <w:rPr>
          <w:rFonts w:ascii="Calibri" w:hAnsi="Calibri"/>
        </w:rPr>
        <w:tab/>
      </w:r>
      <w:r w:rsidR="001C2CBB">
        <w:rPr>
          <w:rFonts w:ascii="Calibri" w:hAnsi="Calibri"/>
        </w:rPr>
        <w:tab/>
      </w:r>
      <w:r w:rsidR="001C2CBB">
        <w:rPr>
          <w:rFonts w:ascii="Calibri" w:hAnsi="Calibri"/>
        </w:rPr>
        <w:tab/>
      </w:r>
      <w:r w:rsidR="001C2CBB">
        <w:rPr>
          <w:rFonts w:ascii="Calibri" w:hAnsi="Calibri"/>
        </w:rPr>
        <w:tab/>
      </w:r>
      <w:r w:rsidR="001C2CBB">
        <w:rPr>
          <w:rFonts w:ascii="Calibri" w:hAnsi="Calibri"/>
        </w:rPr>
        <w:tab/>
      </w:r>
      <w:r w:rsidR="004A3E6B">
        <w:rPr>
          <w:rFonts w:ascii="Calibri" w:hAnsi="Calibri"/>
        </w:rPr>
        <w:tab/>
      </w:r>
      <w:r w:rsidR="00A14F01">
        <w:rPr>
          <w:rFonts w:ascii="Calibri" w:hAnsi="Calibri"/>
        </w:rPr>
        <w:tab/>
        <w:t>Janet Livingstone (Clerk)</w:t>
      </w:r>
    </w:p>
    <w:p w14:paraId="7F1A8BDC" w14:textId="25B85C7B" w:rsidR="00FE0C19" w:rsidRDefault="0084538C" w:rsidP="000879E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Rob Hayday (Chair)</w:t>
      </w:r>
    </w:p>
    <w:p w14:paraId="4BA9586F" w14:textId="5072A7E1" w:rsidR="00CB693C" w:rsidRDefault="0084538C" w:rsidP="000879E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Paul Vincent</w:t>
      </w:r>
    </w:p>
    <w:p w14:paraId="62279545" w14:textId="4F145238" w:rsidR="007A2273" w:rsidRPr="009D540F" w:rsidRDefault="0084538C" w:rsidP="008127C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David Willis</w:t>
      </w:r>
      <w:r w:rsidR="00115107" w:rsidRPr="009D540F">
        <w:rPr>
          <w:rFonts w:ascii="Calibri" w:hAnsi="Calibri"/>
        </w:rPr>
        <w:tab/>
      </w:r>
      <w:r w:rsidR="00115107" w:rsidRPr="009D540F">
        <w:rPr>
          <w:rFonts w:ascii="Calibri" w:hAnsi="Calibri"/>
        </w:rPr>
        <w:tab/>
      </w:r>
      <w:r w:rsidR="00115107" w:rsidRPr="009D540F">
        <w:rPr>
          <w:rFonts w:ascii="Calibri" w:hAnsi="Calibri"/>
        </w:rPr>
        <w:tab/>
      </w:r>
      <w:r w:rsidR="00115107" w:rsidRPr="009D540F">
        <w:rPr>
          <w:rFonts w:ascii="Calibri" w:hAnsi="Calibri"/>
        </w:rPr>
        <w:tab/>
      </w:r>
      <w:r w:rsidR="00115107" w:rsidRPr="009D540F">
        <w:rPr>
          <w:rFonts w:ascii="Calibri" w:hAnsi="Calibri"/>
        </w:rPr>
        <w:tab/>
      </w:r>
      <w:r w:rsidR="00115107" w:rsidRPr="009D540F">
        <w:rPr>
          <w:rFonts w:ascii="Calibri" w:hAnsi="Calibri"/>
        </w:rPr>
        <w:tab/>
      </w:r>
      <w:r w:rsidR="00115107" w:rsidRPr="009D540F">
        <w:rPr>
          <w:rFonts w:ascii="Calibri" w:hAnsi="Calibri"/>
        </w:rPr>
        <w:tab/>
      </w:r>
      <w:r w:rsidR="00CB693C">
        <w:rPr>
          <w:rFonts w:ascii="Calibri" w:hAnsi="Calibri"/>
        </w:rPr>
        <w:tab/>
      </w:r>
    </w:p>
    <w:p w14:paraId="5BC500F0" w14:textId="7EEAEBF7" w:rsidR="00A62A54" w:rsidRPr="009D540F" w:rsidRDefault="000F0BC4" w:rsidP="005A3B01">
      <w:pPr>
        <w:spacing w:after="0" w:line="240" w:lineRule="auto"/>
        <w:rPr>
          <w:rFonts w:ascii="Calibri" w:hAnsi="Calibri"/>
        </w:rPr>
      </w:pPr>
      <w:r w:rsidRPr="009D540F">
        <w:rPr>
          <w:rFonts w:ascii="Calibri" w:hAnsi="Calibri"/>
        </w:rPr>
        <w:tab/>
      </w:r>
      <w:r w:rsidR="004A3E6B">
        <w:rPr>
          <w:rFonts w:ascii="Calibri" w:hAnsi="Calibri"/>
        </w:rPr>
        <w:tab/>
      </w:r>
      <w:r w:rsidR="00C13880" w:rsidRPr="009D540F">
        <w:rPr>
          <w:rFonts w:ascii="Calibri" w:hAnsi="Calibri"/>
        </w:rPr>
        <w:tab/>
      </w:r>
      <w:r w:rsidR="00C13880" w:rsidRPr="009D540F">
        <w:rPr>
          <w:rFonts w:ascii="Calibri" w:hAnsi="Calibri"/>
        </w:rPr>
        <w:tab/>
      </w:r>
    </w:p>
    <w:p w14:paraId="2FC1ED47" w14:textId="3E350E73" w:rsidR="00A62A54" w:rsidRPr="00AA46ED" w:rsidRDefault="00CC7C84" w:rsidP="00FE0C19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AA46ED">
        <w:rPr>
          <w:rFonts w:ascii="Calibri" w:hAnsi="Calibri"/>
          <w:b/>
        </w:rPr>
        <w:t xml:space="preserve">WELCOME AND </w:t>
      </w:r>
      <w:r w:rsidR="00A62A54" w:rsidRPr="00AA46ED">
        <w:rPr>
          <w:rFonts w:ascii="Calibri" w:hAnsi="Calibri"/>
          <w:b/>
        </w:rPr>
        <w:t>APOLOGIES</w:t>
      </w:r>
    </w:p>
    <w:p w14:paraId="0248E839" w14:textId="4AA26985" w:rsidR="00911272" w:rsidRDefault="00CB693C" w:rsidP="00F05F6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</w:t>
      </w:r>
      <w:r w:rsidR="00401D8D">
        <w:rPr>
          <w:rFonts w:ascii="Calibri" w:hAnsi="Calibri"/>
        </w:rPr>
        <w:t xml:space="preserve"> Chair</w:t>
      </w:r>
      <w:r w:rsidR="00CC7C84" w:rsidRPr="009D540F">
        <w:rPr>
          <w:rFonts w:ascii="Calibri" w:hAnsi="Calibri"/>
        </w:rPr>
        <w:t xml:space="preserve"> opened the meeting at </w:t>
      </w:r>
      <w:r>
        <w:rPr>
          <w:rFonts w:ascii="Calibri" w:hAnsi="Calibri"/>
        </w:rPr>
        <w:t>6.</w:t>
      </w:r>
      <w:r w:rsidR="0084538C">
        <w:rPr>
          <w:rFonts w:ascii="Calibri" w:hAnsi="Calibri"/>
        </w:rPr>
        <w:t>45</w:t>
      </w:r>
      <w:r>
        <w:rPr>
          <w:rFonts w:ascii="Calibri" w:hAnsi="Calibri"/>
        </w:rPr>
        <w:t>pm</w:t>
      </w:r>
      <w:r w:rsidR="00CC7C84" w:rsidRPr="009D540F">
        <w:rPr>
          <w:rFonts w:ascii="Calibri" w:hAnsi="Calibri"/>
        </w:rPr>
        <w:t xml:space="preserve">.  </w:t>
      </w:r>
      <w:r w:rsidR="004A3E6B">
        <w:rPr>
          <w:rFonts w:ascii="Calibri" w:hAnsi="Calibri"/>
        </w:rPr>
        <w:t xml:space="preserve">Apologies were received from </w:t>
      </w:r>
      <w:r w:rsidR="009251DA">
        <w:rPr>
          <w:rFonts w:ascii="Calibri" w:hAnsi="Calibri"/>
        </w:rPr>
        <w:t xml:space="preserve">Alexandra Bond, </w:t>
      </w:r>
      <w:r w:rsidR="0084538C">
        <w:rPr>
          <w:rFonts w:ascii="Calibri" w:hAnsi="Calibri"/>
        </w:rPr>
        <w:t>Elspeth Griffiths, Paul Dimech</w:t>
      </w:r>
      <w:r>
        <w:rPr>
          <w:rFonts w:ascii="Calibri" w:hAnsi="Calibri"/>
        </w:rPr>
        <w:t xml:space="preserve"> </w:t>
      </w:r>
      <w:r w:rsidR="001640D7">
        <w:rPr>
          <w:rFonts w:ascii="Calibri" w:hAnsi="Calibri"/>
        </w:rPr>
        <w:t>(Members)</w:t>
      </w:r>
      <w:r w:rsidR="002A6B72">
        <w:rPr>
          <w:rFonts w:ascii="Calibri" w:hAnsi="Calibri"/>
        </w:rPr>
        <w:t xml:space="preserve">, </w:t>
      </w:r>
      <w:r w:rsidR="001640D7">
        <w:rPr>
          <w:rFonts w:ascii="Calibri" w:hAnsi="Calibri"/>
        </w:rPr>
        <w:t xml:space="preserve">and </w:t>
      </w:r>
      <w:r w:rsidR="0084538C">
        <w:rPr>
          <w:rFonts w:ascii="Calibri" w:hAnsi="Calibri"/>
        </w:rPr>
        <w:t xml:space="preserve">Rob Ward </w:t>
      </w:r>
      <w:r>
        <w:rPr>
          <w:rFonts w:ascii="Calibri" w:hAnsi="Calibri"/>
        </w:rPr>
        <w:t xml:space="preserve">(Trustee).  </w:t>
      </w:r>
    </w:p>
    <w:p w14:paraId="0C65D5B7" w14:textId="77777777" w:rsidR="00401D8D" w:rsidRDefault="00401D8D" w:rsidP="00A62A54">
      <w:pPr>
        <w:spacing w:after="0" w:line="240" w:lineRule="auto"/>
        <w:rPr>
          <w:rFonts w:ascii="Calibri" w:hAnsi="Calibri"/>
          <w:b/>
        </w:rPr>
      </w:pPr>
    </w:p>
    <w:p w14:paraId="5841C7EF" w14:textId="3E695D2F" w:rsidR="00CB693C" w:rsidRDefault="00CB693C" w:rsidP="00CB693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  <w:b/>
        </w:rPr>
        <w:tab/>
        <w:t xml:space="preserve">Declarations of Interest.  </w:t>
      </w:r>
      <w:r w:rsidRPr="009D540F">
        <w:rPr>
          <w:rFonts w:ascii="Calibri" w:hAnsi="Calibri"/>
        </w:rPr>
        <w:t xml:space="preserve">Members and Trustees </w:t>
      </w:r>
      <w:r>
        <w:rPr>
          <w:rFonts w:ascii="Calibri" w:hAnsi="Calibri"/>
        </w:rPr>
        <w:t>were invited to declare</w:t>
      </w:r>
      <w:r w:rsidRPr="009D540F">
        <w:rPr>
          <w:rFonts w:ascii="Calibri" w:hAnsi="Calibri"/>
        </w:rPr>
        <w:t xml:space="preserve"> </w:t>
      </w:r>
      <w:r>
        <w:rPr>
          <w:rFonts w:ascii="Calibri" w:hAnsi="Calibri"/>
        </w:rPr>
        <w:t>any</w:t>
      </w:r>
      <w:r w:rsidRPr="009D540F">
        <w:rPr>
          <w:rFonts w:ascii="Calibri" w:hAnsi="Calibri"/>
        </w:rPr>
        <w:t xml:space="preserve"> changes in business interests</w:t>
      </w:r>
      <w:r>
        <w:rPr>
          <w:rFonts w:ascii="Calibri" w:hAnsi="Calibri"/>
        </w:rPr>
        <w:t xml:space="preserve">.  </w:t>
      </w:r>
      <w:r w:rsidR="00457631">
        <w:rPr>
          <w:rFonts w:ascii="Calibri" w:hAnsi="Calibri"/>
        </w:rPr>
        <w:t>I</w:t>
      </w:r>
      <w:r w:rsidR="001B5416">
        <w:rPr>
          <w:rFonts w:ascii="Calibri" w:hAnsi="Calibri"/>
        </w:rPr>
        <w:t xml:space="preserve">t was agreed that there were </w:t>
      </w:r>
      <w:r w:rsidRPr="009D540F">
        <w:rPr>
          <w:rFonts w:ascii="Calibri" w:hAnsi="Calibri"/>
        </w:rPr>
        <w:t>no conflicts of interest with the agenda of the Pickwick Academy Trust</w:t>
      </w:r>
      <w:r w:rsidR="007E638B">
        <w:rPr>
          <w:rFonts w:ascii="Calibri" w:hAnsi="Calibri"/>
        </w:rPr>
        <w:t xml:space="preserve"> and that AH’s declaration at a previous meeting would be sufficient until such time as there was any actual conflict</w:t>
      </w:r>
      <w:r w:rsidRPr="009D540F">
        <w:rPr>
          <w:rFonts w:ascii="Calibri" w:hAnsi="Calibri"/>
        </w:rPr>
        <w:t xml:space="preserve">.  </w:t>
      </w:r>
    </w:p>
    <w:p w14:paraId="678AE2A5" w14:textId="77777777" w:rsidR="00CB693C" w:rsidRDefault="00CB693C" w:rsidP="00A62A54">
      <w:pPr>
        <w:spacing w:after="0" w:line="240" w:lineRule="auto"/>
        <w:rPr>
          <w:rFonts w:ascii="Calibri" w:hAnsi="Calibri"/>
          <w:b/>
        </w:rPr>
      </w:pPr>
    </w:p>
    <w:p w14:paraId="5625C65B" w14:textId="2117CCF0" w:rsidR="00CB693C" w:rsidRDefault="00CB693C" w:rsidP="00A62A54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ITEMS FOR APPROVAL</w:t>
      </w:r>
    </w:p>
    <w:p w14:paraId="1844C3CA" w14:textId="77777777" w:rsidR="00CB693C" w:rsidRDefault="00CB693C" w:rsidP="00A62A54">
      <w:pPr>
        <w:spacing w:after="0" w:line="240" w:lineRule="auto"/>
        <w:rPr>
          <w:rFonts w:ascii="Calibri" w:hAnsi="Calibri"/>
          <w:b/>
        </w:rPr>
      </w:pPr>
    </w:p>
    <w:p w14:paraId="35EAA113" w14:textId="2319BB71" w:rsidR="00CB693C" w:rsidRDefault="00CB693C" w:rsidP="00CB693C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  <w:b/>
        </w:rPr>
        <w:tab/>
      </w:r>
      <w:r w:rsidR="0084538C">
        <w:rPr>
          <w:rFonts w:ascii="Calibri" w:hAnsi="Calibri"/>
          <w:b/>
        </w:rPr>
        <w:t>All</w:t>
      </w:r>
      <w:r w:rsidR="0084757A">
        <w:rPr>
          <w:rFonts w:ascii="Calibri" w:hAnsi="Calibri"/>
          <w:b/>
        </w:rPr>
        <w:t xml:space="preserve"> minutes of the meeting</w:t>
      </w:r>
      <w:r w:rsidRPr="00364072">
        <w:rPr>
          <w:rFonts w:ascii="Calibri" w:hAnsi="Calibri"/>
          <w:b/>
        </w:rPr>
        <w:t xml:space="preserve"> held on </w:t>
      </w:r>
      <w:r w:rsidR="00457631">
        <w:rPr>
          <w:rFonts w:ascii="Calibri" w:hAnsi="Calibri"/>
          <w:b/>
        </w:rPr>
        <w:t>5 February 2019</w:t>
      </w:r>
      <w:r w:rsidRPr="00364072">
        <w:rPr>
          <w:rFonts w:ascii="Calibri" w:hAnsi="Calibri"/>
          <w:b/>
        </w:rPr>
        <w:t xml:space="preserve"> were agreed as a true and accurate record and accepted by all trustees.  </w:t>
      </w:r>
      <w:r w:rsidR="0084538C">
        <w:rPr>
          <w:rFonts w:ascii="Calibri" w:hAnsi="Calibri"/>
          <w:b/>
        </w:rPr>
        <w:t>M</w:t>
      </w:r>
      <w:r w:rsidRPr="00364072">
        <w:rPr>
          <w:rFonts w:ascii="Calibri" w:hAnsi="Calibri"/>
          <w:b/>
        </w:rPr>
        <w:t xml:space="preserve">inutes were signed by </w:t>
      </w:r>
      <w:r w:rsidR="008A411E">
        <w:rPr>
          <w:rFonts w:ascii="Calibri" w:hAnsi="Calibri"/>
          <w:b/>
        </w:rPr>
        <w:t>RH</w:t>
      </w:r>
      <w:r w:rsidRPr="00364072">
        <w:rPr>
          <w:rFonts w:ascii="Calibri" w:hAnsi="Calibri"/>
          <w:b/>
        </w:rPr>
        <w:t xml:space="preserve"> at the end of the meeting.</w:t>
      </w:r>
    </w:p>
    <w:p w14:paraId="7A660ADE" w14:textId="0C550D44" w:rsidR="00CB693C" w:rsidRDefault="00CB693C" w:rsidP="00A62A54">
      <w:pPr>
        <w:spacing w:after="0" w:line="240" w:lineRule="auto"/>
        <w:rPr>
          <w:rFonts w:ascii="Calibri" w:hAnsi="Calibri"/>
          <w:b/>
        </w:rPr>
      </w:pPr>
    </w:p>
    <w:p w14:paraId="558DD72B" w14:textId="1AB4D60B" w:rsidR="008A411E" w:rsidRDefault="008A411E" w:rsidP="00A62A54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</w:rPr>
        <w:tab/>
        <w:t>Board Matters arising</w:t>
      </w:r>
    </w:p>
    <w:p w14:paraId="3D84621D" w14:textId="0C9D0F74" w:rsidR="008A411E" w:rsidRDefault="008A411E" w:rsidP="0084757A">
      <w:pPr>
        <w:spacing w:after="0" w:line="240" w:lineRule="auto"/>
        <w:ind w:left="720" w:hanging="720"/>
        <w:rPr>
          <w:rFonts w:ascii="Calibri" w:hAnsi="Calibri"/>
          <w:b/>
        </w:rPr>
      </w:pPr>
      <w:r w:rsidRPr="00D3041E">
        <w:rPr>
          <w:rFonts w:ascii="Calibri" w:hAnsi="Calibri"/>
        </w:rPr>
        <w:t>3.1</w:t>
      </w:r>
      <w:r>
        <w:rPr>
          <w:rFonts w:ascii="Calibri" w:hAnsi="Calibri"/>
          <w:b/>
        </w:rPr>
        <w:tab/>
      </w:r>
      <w:r w:rsidR="0084538C">
        <w:rPr>
          <w:rFonts w:ascii="Calibri" w:hAnsi="Calibri"/>
        </w:rPr>
        <w:t>Trust Growth – JP provided a paper on possible future relationship with Church Schools</w:t>
      </w:r>
      <w:r>
        <w:rPr>
          <w:rFonts w:ascii="Calibri" w:hAnsi="Calibri"/>
          <w:b/>
        </w:rPr>
        <w:t>.   Completed.</w:t>
      </w:r>
    </w:p>
    <w:p w14:paraId="219B60D0" w14:textId="7BE1010C" w:rsidR="008A411E" w:rsidRDefault="008A411E" w:rsidP="00A62A54">
      <w:pPr>
        <w:spacing w:after="0" w:line="240" w:lineRule="auto"/>
        <w:rPr>
          <w:rFonts w:ascii="Calibri" w:hAnsi="Calibri"/>
          <w:b/>
        </w:rPr>
      </w:pPr>
      <w:r w:rsidRPr="00D3041E">
        <w:rPr>
          <w:rFonts w:ascii="Calibri" w:hAnsi="Calibri"/>
        </w:rPr>
        <w:t>3.2</w:t>
      </w:r>
      <w:r>
        <w:rPr>
          <w:rFonts w:ascii="Calibri" w:hAnsi="Calibri"/>
          <w:b/>
        </w:rPr>
        <w:tab/>
      </w:r>
      <w:r w:rsidR="0084538C">
        <w:rPr>
          <w:rFonts w:ascii="Calibri" w:hAnsi="Calibri"/>
        </w:rPr>
        <w:t>Professional expectation of trustees</w:t>
      </w:r>
      <w:r>
        <w:rPr>
          <w:rFonts w:ascii="Calibri" w:hAnsi="Calibri"/>
          <w:b/>
        </w:rPr>
        <w:t>.</w:t>
      </w:r>
      <w:r w:rsidR="00523481">
        <w:rPr>
          <w:rFonts w:ascii="Calibri" w:hAnsi="Calibri"/>
          <w:b/>
        </w:rPr>
        <w:t xml:space="preserve">  </w:t>
      </w:r>
      <w:r w:rsidR="001B5416">
        <w:rPr>
          <w:rFonts w:ascii="Calibri" w:hAnsi="Calibri"/>
          <w:b/>
        </w:rPr>
        <w:t>Completed.</w:t>
      </w:r>
    </w:p>
    <w:p w14:paraId="37BBF2FD" w14:textId="3EC780C3" w:rsidR="00CB693C" w:rsidRDefault="008A411E" w:rsidP="00523481">
      <w:pPr>
        <w:spacing w:after="0" w:line="240" w:lineRule="auto"/>
        <w:rPr>
          <w:rFonts w:ascii="Calibri" w:hAnsi="Calibri"/>
        </w:rPr>
      </w:pPr>
      <w:r w:rsidRPr="00D3041E">
        <w:rPr>
          <w:rFonts w:ascii="Calibri" w:hAnsi="Calibri"/>
        </w:rPr>
        <w:t>3.3</w:t>
      </w:r>
      <w:r>
        <w:rPr>
          <w:rFonts w:ascii="Calibri" w:hAnsi="Calibri"/>
          <w:b/>
        </w:rPr>
        <w:tab/>
      </w:r>
      <w:r w:rsidR="0084538C">
        <w:rPr>
          <w:rFonts w:ascii="Calibri" w:hAnsi="Calibri"/>
        </w:rPr>
        <w:t>GDPR Forms</w:t>
      </w:r>
      <w:r>
        <w:rPr>
          <w:rFonts w:ascii="Calibri" w:hAnsi="Calibri"/>
        </w:rPr>
        <w:t xml:space="preserve">.  </w:t>
      </w:r>
      <w:r w:rsidRPr="008A411E">
        <w:rPr>
          <w:rFonts w:ascii="Calibri" w:hAnsi="Calibri"/>
          <w:b/>
        </w:rPr>
        <w:t>Completed</w:t>
      </w:r>
      <w:r>
        <w:rPr>
          <w:rFonts w:ascii="Calibri" w:hAnsi="Calibri"/>
        </w:rPr>
        <w:t>.</w:t>
      </w:r>
    </w:p>
    <w:p w14:paraId="45F9BE77" w14:textId="4A8739AC" w:rsidR="008A411E" w:rsidRDefault="008A411E" w:rsidP="008A411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3.4</w:t>
      </w:r>
      <w:r>
        <w:rPr>
          <w:rFonts w:ascii="Calibri" w:hAnsi="Calibri"/>
        </w:rPr>
        <w:tab/>
      </w:r>
      <w:r w:rsidR="0084538C">
        <w:rPr>
          <w:rFonts w:ascii="Calibri" w:hAnsi="Calibri"/>
        </w:rPr>
        <w:t>JP provided Governor Training Programme</w:t>
      </w:r>
      <w:r>
        <w:rPr>
          <w:rFonts w:ascii="Calibri" w:hAnsi="Calibri"/>
        </w:rPr>
        <w:t xml:space="preserve">.  </w:t>
      </w:r>
      <w:r w:rsidRPr="008A411E">
        <w:rPr>
          <w:rFonts w:ascii="Calibri" w:hAnsi="Calibri"/>
          <w:b/>
        </w:rPr>
        <w:t>Completed.</w:t>
      </w:r>
    </w:p>
    <w:p w14:paraId="6349DDDA" w14:textId="589B1FE2" w:rsidR="008A411E" w:rsidRDefault="008A411E" w:rsidP="008A411E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3.5</w:t>
      </w:r>
      <w:r>
        <w:rPr>
          <w:rFonts w:ascii="Calibri" w:hAnsi="Calibri"/>
        </w:rPr>
        <w:tab/>
      </w:r>
      <w:r w:rsidR="0084538C">
        <w:rPr>
          <w:rFonts w:ascii="Calibri" w:hAnsi="Calibri"/>
        </w:rPr>
        <w:t>Trust Schools in Challenging Circumstances meeting schedule set up.</w:t>
      </w:r>
      <w:r>
        <w:rPr>
          <w:rFonts w:ascii="Calibri" w:hAnsi="Calibri"/>
        </w:rPr>
        <w:t xml:space="preserve">  </w:t>
      </w:r>
      <w:r w:rsidRPr="008A411E">
        <w:rPr>
          <w:rFonts w:ascii="Calibri" w:hAnsi="Calibri"/>
          <w:b/>
        </w:rPr>
        <w:t>Completed.</w:t>
      </w:r>
    </w:p>
    <w:p w14:paraId="2BA9BB45" w14:textId="77777777" w:rsidR="00A14F01" w:rsidRDefault="00A14F01" w:rsidP="00A62A54">
      <w:pPr>
        <w:spacing w:after="0" w:line="240" w:lineRule="auto"/>
        <w:rPr>
          <w:rFonts w:ascii="Calibri" w:hAnsi="Calibri"/>
        </w:rPr>
      </w:pPr>
    </w:p>
    <w:p w14:paraId="25F4D61D" w14:textId="5A12DFC2" w:rsidR="00673A59" w:rsidRPr="00673A59" w:rsidRDefault="00673A59" w:rsidP="00A62A54">
      <w:pPr>
        <w:spacing w:after="0" w:line="240" w:lineRule="auto"/>
        <w:rPr>
          <w:rFonts w:ascii="Calibri" w:hAnsi="Calibri"/>
          <w:color w:val="FF0000"/>
        </w:rPr>
      </w:pPr>
      <w:r w:rsidRPr="00673A59">
        <w:rPr>
          <w:rFonts w:ascii="Calibri" w:hAnsi="Calibri"/>
          <w:color w:val="FF0000"/>
        </w:rPr>
        <w:t>The order of the meeting was as follow</w:t>
      </w:r>
      <w:r w:rsidR="0049261A">
        <w:rPr>
          <w:rFonts w:ascii="Calibri" w:hAnsi="Calibri"/>
          <w:color w:val="FF0000"/>
        </w:rPr>
        <w:t>s</w:t>
      </w:r>
      <w:r w:rsidR="00BA08B2">
        <w:rPr>
          <w:rFonts w:ascii="Calibri" w:hAnsi="Calibri"/>
          <w:color w:val="FF0000"/>
        </w:rPr>
        <w:t>:</w:t>
      </w:r>
    </w:p>
    <w:p w14:paraId="697DB265" w14:textId="77777777" w:rsidR="00673A59" w:rsidRDefault="00673A59" w:rsidP="00A62A54">
      <w:pPr>
        <w:spacing w:after="0" w:line="240" w:lineRule="auto"/>
        <w:rPr>
          <w:rFonts w:ascii="Calibri" w:hAnsi="Calibri"/>
        </w:rPr>
      </w:pPr>
    </w:p>
    <w:p w14:paraId="7F168AE8" w14:textId="1EDBDF38" w:rsidR="0049261A" w:rsidRPr="0049261A" w:rsidRDefault="0049261A" w:rsidP="00A62A54">
      <w:pPr>
        <w:spacing w:after="0" w:line="240" w:lineRule="auto"/>
        <w:rPr>
          <w:rFonts w:ascii="Calibri" w:hAnsi="Calibri"/>
          <w:b/>
        </w:rPr>
      </w:pPr>
      <w:r w:rsidRPr="0049261A">
        <w:rPr>
          <w:rFonts w:ascii="Calibri" w:hAnsi="Calibri"/>
          <w:b/>
        </w:rPr>
        <w:t>SAFEGUARDING</w:t>
      </w:r>
    </w:p>
    <w:p w14:paraId="2058D79C" w14:textId="0F4E5A4C" w:rsidR="005E6EA0" w:rsidRDefault="005E6EA0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457631">
        <w:rPr>
          <w:rFonts w:ascii="Calibri" w:hAnsi="Calibri"/>
          <w:b/>
        </w:rPr>
        <w:t>4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 w:rsidR="00457631">
        <w:rPr>
          <w:rFonts w:ascii="Calibri" w:hAnsi="Calibri"/>
          <w:b/>
        </w:rPr>
        <w:t>Aloeric LGB</w:t>
      </w:r>
      <w:r w:rsidR="0049261A">
        <w:rPr>
          <w:rFonts w:ascii="Calibri" w:hAnsi="Calibri"/>
          <w:b/>
        </w:rPr>
        <w:t xml:space="preserve"> – </w:t>
      </w:r>
      <w:r w:rsidR="0049261A" w:rsidRPr="0049261A">
        <w:rPr>
          <w:rFonts w:ascii="Calibri" w:hAnsi="Calibri"/>
          <w:b/>
          <w:color w:val="FF0000"/>
        </w:rPr>
        <w:t>CONFIDENTIAL</w:t>
      </w:r>
      <w:r w:rsidR="0049261A">
        <w:rPr>
          <w:rFonts w:ascii="Calibri" w:hAnsi="Calibri"/>
          <w:b/>
        </w:rPr>
        <w:t xml:space="preserve"> </w:t>
      </w:r>
    </w:p>
    <w:p w14:paraId="4A48EAA1" w14:textId="77777777" w:rsidR="00457631" w:rsidRDefault="00457631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6A5E05C4" w14:textId="6A3DCD0C" w:rsidR="00457631" w:rsidRDefault="00457631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LEADERSHIP</w:t>
      </w:r>
    </w:p>
    <w:p w14:paraId="341023E5" w14:textId="42AF8383" w:rsidR="00457631" w:rsidRPr="0049261A" w:rsidRDefault="00457631" w:rsidP="004A3E6B">
      <w:pPr>
        <w:pStyle w:val="ListParagraph"/>
        <w:spacing w:after="0" w:line="240" w:lineRule="auto"/>
        <w:ind w:left="0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15.</w:t>
      </w:r>
      <w:r>
        <w:rPr>
          <w:rFonts w:ascii="Calibri" w:hAnsi="Calibri"/>
          <w:b/>
        </w:rPr>
        <w:tab/>
        <w:t>CEO Succession Strategy</w:t>
      </w:r>
      <w:r w:rsidR="0049261A">
        <w:rPr>
          <w:rFonts w:ascii="Calibri" w:hAnsi="Calibri"/>
          <w:b/>
        </w:rPr>
        <w:t xml:space="preserve"> - </w:t>
      </w:r>
      <w:r w:rsidR="0049261A" w:rsidRPr="0049261A">
        <w:rPr>
          <w:rFonts w:ascii="Calibri" w:hAnsi="Calibri"/>
          <w:b/>
          <w:color w:val="FF0000"/>
        </w:rPr>
        <w:t>CONFIDENTIAL</w:t>
      </w:r>
    </w:p>
    <w:p w14:paraId="20AF10A3" w14:textId="2A07FBD4" w:rsidR="00673A59" w:rsidRPr="0049261A" w:rsidRDefault="00010AE6" w:rsidP="004A3E6B">
      <w:pPr>
        <w:pStyle w:val="ListParagraph"/>
        <w:spacing w:after="0" w:line="240" w:lineRule="auto"/>
        <w:ind w:left="0"/>
        <w:rPr>
          <w:rFonts w:ascii="Calibri" w:hAnsi="Calibri"/>
          <w:i/>
          <w:color w:val="70AD47" w:themeColor="accent6"/>
        </w:rPr>
      </w:pPr>
      <w:r w:rsidRPr="00FE0832">
        <w:rPr>
          <w:rFonts w:ascii="Calibri" w:hAnsi="Calibri"/>
          <w:i/>
          <w:color w:val="70AD47" w:themeColor="accent6"/>
        </w:rPr>
        <w:t>.</w:t>
      </w:r>
    </w:p>
    <w:p w14:paraId="13B7A1EB" w14:textId="77777777" w:rsidR="00FE0832" w:rsidRPr="00FE0832" w:rsidRDefault="00FE0832" w:rsidP="00FE0832">
      <w:pPr>
        <w:spacing w:after="0" w:line="240" w:lineRule="auto"/>
        <w:rPr>
          <w:rFonts w:ascii="Calibri" w:hAnsi="Calibri"/>
          <w:b/>
        </w:rPr>
      </w:pPr>
      <w:r w:rsidRPr="00FE0832">
        <w:rPr>
          <w:rFonts w:ascii="Calibri" w:hAnsi="Calibri"/>
          <w:b/>
        </w:rPr>
        <w:t>RISK MANAGEMENT</w:t>
      </w:r>
    </w:p>
    <w:p w14:paraId="06CB7783" w14:textId="77777777" w:rsidR="00FE0832" w:rsidRPr="00FE0832" w:rsidRDefault="00FE0832" w:rsidP="00FE0832">
      <w:pPr>
        <w:spacing w:after="0" w:line="240" w:lineRule="auto"/>
        <w:rPr>
          <w:rFonts w:ascii="Calibri" w:hAnsi="Calibri"/>
          <w:b/>
        </w:rPr>
      </w:pPr>
      <w:r w:rsidRPr="00FE0832">
        <w:rPr>
          <w:rFonts w:ascii="Calibri" w:hAnsi="Calibri"/>
          <w:b/>
        </w:rPr>
        <w:t>4.</w:t>
      </w:r>
      <w:r w:rsidRPr="00FE0832">
        <w:rPr>
          <w:rFonts w:ascii="Calibri" w:hAnsi="Calibri"/>
          <w:b/>
        </w:rPr>
        <w:tab/>
        <w:t>Risk Management Register</w:t>
      </w:r>
    </w:p>
    <w:p w14:paraId="771E09F0" w14:textId="6CAADEBB" w:rsidR="00673A59" w:rsidRDefault="00FE083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 w:rsidRPr="00FE0832">
        <w:rPr>
          <w:rFonts w:ascii="Calibri" w:hAnsi="Calibri"/>
        </w:rPr>
        <w:t xml:space="preserve">This had been </w:t>
      </w:r>
      <w:r>
        <w:rPr>
          <w:rFonts w:ascii="Calibri" w:hAnsi="Calibri"/>
        </w:rPr>
        <w:t>on GovernorHub</w:t>
      </w:r>
      <w:r w:rsidRPr="00FE0832">
        <w:rPr>
          <w:rFonts w:ascii="Calibri" w:hAnsi="Calibri"/>
        </w:rPr>
        <w:t>.</w:t>
      </w:r>
    </w:p>
    <w:p w14:paraId="722F914F" w14:textId="26011175" w:rsidR="00FE0832" w:rsidRDefault="00FE083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RH confirmed that the risks had been noted.  </w:t>
      </w:r>
    </w:p>
    <w:p w14:paraId="5CF73C8F" w14:textId="52E7F910" w:rsidR="00470D02" w:rsidRDefault="00FE083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RH asked all the committees to </w:t>
      </w:r>
      <w:r w:rsidR="00470D02">
        <w:rPr>
          <w:rFonts w:ascii="Calibri" w:hAnsi="Calibri"/>
        </w:rPr>
        <w:t>review the risks and revisit the scoring.  The Risk Management Register would then come back to the Board</w:t>
      </w:r>
      <w:r w:rsidR="00BA08B2">
        <w:rPr>
          <w:rFonts w:ascii="Calibri" w:hAnsi="Calibri"/>
        </w:rPr>
        <w:t xml:space="preserve"> for further deliberation at its next meeting</w:t>
      </w:r>
      <w:r w:rsidR="00470D02">
        <w:rPr>
          <w:rFonts w:ascii="Calibri" w:hAnsi="Calibri"/>
        </w:rPr>
        <w:t xml:space="preserve">.      </w:t>
      </w:r>
    </w:p>
    <w:p w14:paraId="16005672" w14:textId="2F10FCFC" w:rsidR="00FE0832" w:rsidRPr="00FE0832" w:rsidRDefault="00470D0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The Register would be discussed at the Chair’s meeting to </w:t>
      </w:r>
      <w:r w:rsidR="007E638B">
        <w:rPr>
          <w:rFonts w:ascii="Calibri" w:hAnsi="Calibri"/>
        </w:rPr>
        <w:t>obtain</w:t>
      </w:r>
      <w:r>
        <w:rPr>
          <w:rFonts w:ascii="Calibri" w:hAnsi="Calibri"/>
        </w:rPr>
        <w:t xml:space="preserve"> the LGB input                                  </w:t>
      </w:r>
      <w:r w:rsidRPr="00470D02">
        <w:rPr>
          <w:rFonts w:ascii="Calibri" w:hAnsi="Calibri"/>
          <w:b/>
        </w:rPr>
        <w:t xml:space="preserve">ACTION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</w:t>
      </w:r>
    </w:p>
    <w:p w14:paraId="56703C64" w14:textId="77777777" w:rsidR="00673A59" w:rsidRDefault="00673A59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28D96B0B" w14:textId="77777777" w:rsidR="0049261A" w:rsidRDefault="0049261A" w:rsidP="00470D02">
      <w:pPr>
        <w:spacing w:after="0" w:line="240" w:lineRule="auto"/>
        <w:rPr>
          <w:rFonts w:ascii="Calibri" w:hAnsi="Calibri"/>
          <w:b/>
        </w:rPr>
      </w:pPr>
    </w:p>
    <w:p w14:paraId="37EC4B6E" w14:textId="77777777" w:rsidR="0049261A" w:rsidRDefault="0049261A" w:rsidP="00470D02">
      <w:pPr>
        <w:spacing w:after="0" w:line="240" w:lineRule="auto"/>
        <w:rPr>
          <w:rFonts w:ascii="Calibri" w:hAnsi="Calibri"/>
          <w:b/>
        </w:rPr>
      </w:pPr>
    </w:p>
    <w:p w14:paraId="551A7F84" w14:textId="77777777" w:rsidR="00470D02" w:rsidRPr="00470D02" w:rsidRDefault="00470D02" w:rsidP="00470D02">
      <w:pPr>
        <w:spacing w:after="0" w:line="240" w:lineRule="auto"/>
        <w:rPr>
          <w:rFonts w:ascii="Calibri" w:hAnsi="Calibri"/>
          <w:b/>
        </w:rPr>
      </w:pPr>
      <w:r w:rsidRPr="00470D02">
        <w:rPr>
          <w:rFonts w:ascii="Calibri" w:hAnsi="Calibri"/>
          <w:b/>
        </w:rPr>
        <w:t>FINANCE</w:t>
      </w:r>
    </w:p>
    <w:p w14:paraId="749AC4A4" w14:textId="77777777" w:rsidR="00470D02" w:rsidRPr="00470D02" w:rsidRDefault="00470D02" w:rsidP="00470D02">
      <w:pPr>
        <w:spacing w:after="0" w:line="240" w:lineRule="auto"/>
        <w:rPr>
          <w:rFonts w:ascii="Calibri" w:hAnsi="Calibri"/>
          <w:b/>
        </w:rPr>
      </w:pPr>
      <w:r w:rsidRPr="00470D02">
        <w:rPr>
          <w:rFonts w:ascii="Calibri" w:hAnsi="Calibri"/>
          <w:b/>
        </w:rPr>
        <w:t>5.</w:t>
      </w:r>
      <w:r w:rsidRPr="00470D02">
        <w:rPr>
          <w:rFonts w:ascii="Calibri" w:hAnsi="Calibri"/>
          <w:b/>
        </w:rPr>
        <w:tab/>
        <w:t>Finance and Premises Feedback and Recommendations</w:t>
      </w:r>
    </w:p>
    <w:p w14:paraId="7076B1AD" w14:textId="66C85C70" w:rsidR="00470D02" w:rsidRDefault="00470D02" w:rsidP="00470D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5.1</w:t>
      </w:r>
      <w:r>
        <w:rPr>
          <w:rFonts w:ascii="Calibri" w:hAnsi="Calibri"/>
        </w:rPr>
        <w:tab/>
      </w:r>
      <w:r w:rsidR="007E638B">
        <w:rPr>
          <w:rFonts w:ascii="Calibri" w:hAnsi="Calibri"/>
        </w:rPr>
        <w:t>Recommendation for r</w:t>
      </w:r>
      <w:r>
        <w:rPr>
          <w:rFonts w:ascii="Calibri" w:hAnsi="Calibri"/>
        </w:rPr>
        <w:t xml:space="preserve">emoval of delegated responsibility </w:t>
      </w:r>
      <w:r w:rsidR="00F8598F">
        <w:rPr>
          <w:rFonts w:ascii="Calibri" w:hAnsi="Calibri"/>
        </w:rPr>
        <w:t>at Aloeric</w:t>
      </w:r>
      <w:r w:rsidR="00BA08B2">
        <w:rPr>
          <w:rFonts w:ascii="Calibri" w:hAnsi="Calibri"/>
        </w:rPr>
        <w:t>.</w:t>
      </w:r>
    </w:p>
    <w:p w14:paraId="70AB4767" w14:textId="18CB1C01" w:rsidR="00470D02" w:rsidRDefault="00470D02" w:rsidP="00470D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5.2</w:t>
      </w:r>
      <w:r>
        <w:rPr>
          <w:rFonts w:ascii="Calibri" w:hAnsi="Calibri"/>
        </w:rPr>
        <w:tab/>
        <w:t>CPS trip cheques written off - £400</w:t>
      </w:r>
      <w:r w:rsidR="00BA08B2">
        <w:rPr>
          <w:rFonts w:ascii="Calibri" w:hAnsi="Calibri"/>
        </w:rPr>
        <w:t xml:space="preserve"> - ratified</w:t>
      </w:r>
      <w:r>
        <w:rPr>
          <w:rFonts w:ascii="Calibri" w:hAnsi="Calibri"/>
        </w:rPr>
        <w:t>.</w:t>
      </w:r>
    </w:p>
    <w:p w14:paraId="4CDFACE6" w14:textId="6D97E0E9" w:rsidR="00470D02" w:rsidRDefault="00470D02" w:rsidP="00470D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5.3</w:t>
      </w:r>
      <w:r>
        <w:rPr>
          <w:rFonts w:ascii="Calibri" w:hAnsi="Calibri"/>
        </w:rPr>
        <w:tab/>
        <w:t xml:space="preserve">Photocopying lease with Futurform </w:t>
      </w:r>
      <w:r w:rsidR="00BA08B2">
        <w:rPr>
          <w:rFonts w:ascii="Calibri" w:hAnsi="Calibri"/>
        </w:rPr>
        <w:t>- ratified</w:t>
      </w:r>
      <w:r>
        <w:rPr>
          <w:rFonts w:ascii="Calibri" w:hAnsi="Calibri"/>
        </w:rPr>
        <w:t>.</w:t>
      </w:r>
    </w:p>
    <w:p w14:paraId="282D68D1" w14:textId="171FD371" w:rsidR="00470D02" w:rsidRDefault="00470D02" w:rsidP="00470D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5.4</w:t>
      </w:r>
      <w:r>
        <w:rPr>
          <w:rFonts w:ascii="Calibri" w:hAnsi="Calibri"/>
        </w:rPr>
        <w:tab/>
        <w:t>Move from SchoolPod to RM Intergris agreed</w:t>
      </w:r>
    </w:p>
    <w:p w14:paraId="08BEB484" w14:textId="77777777" w:rsidR="00470D02" w:rsidRDefault="00470D02" w:rsidP="00470D02">
      <w:pPr>
        <w:spacing w:after="0" w:line="240" w:lineRule="auto"/>
        <w:rPr>
          <w:rFonts w:ascii="Calibri" w:hAnsi="Calibri"/>
        </w:rPr>
      </w:pPr>
    </w:p>
    <w:p w14:paraId="3AFF6553" w14:textId="22AA0126" w:rsidR="00470D02" w:rsidRDefault="00470D02" w:rsidP="00470D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KH’s Finance report was noted and further financial implications will be available at the next meeting.</w:t>
      </w:r>
    </w:p>
    <w:p w14:paraId="38CCC4E3" w14:textId="769C4992" w:rsidR="00470D02" w:rsidRDefault="00470D02" w:rsidP="00470D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KH recommended that </w:t>
      </w:r>
      <w:r w:rsidR="007E638B">
        <w:rPr>
          <w:rFonts w:ascii="Calibri" w:hAnsi="Calibri"/>
        </w:rPr>
        <w:t xml:space="preserve">LGB </w:t>
      </w:r>
      <w:r>
        <w:rPr>
          <w:rFonts w:ascii="Calibri" w:hAnsi="Calibri"/>
        </w:rPr>
        <w:t>Chairs plan on an in-year surplus when producing budgets for 2019/2020</w:t>
      </w:r>
      <w:r w:rsidR="00BC00D2">
        <w:rPr>
          <w:rFonts w:ascii="Calibri" w:hAnsi="Calibri"/>
        </w:rPr>
        <w:t>.  More stringent financial controls would help to build up reserves</w:t>
      </w:r>
      <w:r w:rsidR="007E638B">
        <w:rPr>
          <w:rFonts w:ascii="Calibri" w:hAnsi="Calibri"/>
        </w:rPr>
        <w:t xml:space="preserve"> and this position was supported by the Board for conveying to LGB Chai</w:t>
      </w:r>
      <w:r w:rsidR="00A9022F">
        <w:rPr>
          <w:rFonts w:ascii="Calibri" w:hAnsi="Calibri"/>
        </w:rPr>
        <w:t>r</w:t>
      </w:r>
      <w:r w:rsidR="007E638B">
        <w:rPr>
          <w:rFonts w:ascii="Calibri" w:hAnsi="Calibri"/>
        </w:rPr>
        <w:t>s supported by executive arrangements for implementing tighter controls over spending</w:t>
      </w:r>
      <w:r w:rsidR="00BC00D2">
        <w:rPr>
          <w:rFonts w:ascii="Calibri" w:hAnsi="Calibri"/>
        </w:rPr>
        <w:t>.</w:t>
      </w:r>
    </w:p>
    <w:p w14:paraId="2188FB23" w14:textId="77777777" w:rsidR="00BC00D2" w:rsidRDefault="00BC00D2" w:rsidP="00470D02">
      <w:pPr>
        <w:spacing w:after="0" w:line="240" w:lineRule="auto"/>
        <w:rPr>
          <w:rFonts w:ascii="Calibri" w:hAnsi="Calibri"/>
        </w:rPr>
      </w:pPr>
    </w:p>
    <w:p w14:paraId="5558925C" w14:textId="56167FA2" w:rsidR="00BC00D2" w:rsidRDefault="00BC00D2" w:rsidP="00470D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Aloeric Building Improvement costings were discussed.  It was recommended that an overall plan was in place, prioritising the outcome requirements to minimise non-essential costs.</w:t>
      </w:r>
    </w:p>
    <w:p w14:paraId="107AE7AD" w14:textId="77777777" w:rsidR="00BC00D2" w:rsidRDefault="00BC00D2" w:rsidP="00470D02">
      <w:pPr>
        <w:spacing w:after="0" w:line="240" w:lineRule="auto"/>
        <w:rPr>
          <w:rFonts w:ascii="Calibri" w:hAnsi="Calibri"/>
        </w:rPr>
      </w:pPr>
    </w:p>
    <w:p w14:paraId="382B5500" w14:textId="6AB3FB41" w:rsidR="00BC00D2" w:rsidRPr="00BC00D2" w:rsidRDefault="00BC00D2" w:rsidP="00470D02">
      <w:pPr>
        <w:spacing w:after="0" w:line="240" w:lineRule="auto"/>
        <w:rPr>
          <w:rFonts w:ascii="Calibri" w:hAnsi="Calibri"/>
          <w:i/>
        </w:rPr>
      </w:pPr>
      <w:r w:rsidRPr="00BC00D2">
        <w:rPr>
          <w:rFonts w:ascii="Calibri" w:hAnsi="Calibri"/>
          <w:i/>
        </w:rPr>
        <w:t>9pm – DW left the meeting</w:t>
      </w:r>
    </w:p>
    <w:p w14:paraId="45A51F71" w14:textId="77777777" w:rsidR="00BC00D2" w:rsidRDefault="00BC00D2" w:rsidP="00470D02">
      <w:pPr>
        <w:spacing w:after="0" w:line="240" w:lineRule="auto"/>
        <w:rPr>
          <w:rFonts w:ascii="Calibri" w:hAnsi="Calibri"/>
        </w:rPr>
      </w:pPr>
    </w:p>
    <w:p w14:paraId="15BAD837" w14:textId="64BF5ADA" w:rsidR="00BC00D2" w:rsidRDefault="00BC00D2" w:rsidP="00470D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KH recommended staffing changes </w:t>
      </w:r>
      <w:r w:rsidR="00BA08B2">
        <w:rPr>
          <w:rFonts w:ascii="Calibri" w:hAnsi="Calibri"/>
        </w:rPr>
        <w:t xml:space="preserve">should be </w:t>
      </w:r>
      <w:r>
        <w:rPr>
          <w:rFonts w:ascii="Calibri" w:hAnsi="Calibri"/>
        </w:rPr>
        <w:t>approved at all schools</w:t>
      </w:r>
      <w:r w:rsidR="0049261A">
        <w:rPr>
          <w:rFonts w:ascii="Calibri" w:hAnsi="Calibri"/>
        </w:rPr>
        <w:t xml:space="preserve"> before </w:t>
      </w:r>
      <w:r w:rsidR="007E638B">
        <w:rPr>
          <w:rFonts w:ascii="Calibri" w:hAnsi="Calibri"/>
        </w:rPr>
        <w:t xml:space="preserve">any </w:t>
      </w:r>
      <w:r w:rsidR="0049261A">
        <w:rPr>
          <w:rFonts w:ascii="Calibri" w:hAnsi="Calibri"/>
        </w:rPr>
        <w:t>recruitment takes place</w:t>
      </w:r>
      <w:r>
        <w:rPr>
          <w:rFonts w:ascii="Calibri" w:hAnsi="Calibri"/>
        </w:rPr>
        <w:t xml:space="preserve">.  </w:t>
      </w:r>
    </w:p>
    <w:p w14:paraId="18108450" w14:textId="77777777" w:rsidR="00BC00D2" w:rsidRDefault="00BC00D2" w:rsidP="00470D02">
      <w:pPr>
        <w:spacing w:after="0" w:line="240" w:lineRule="auto"/>
        <w:rPr>
          <w:rFonts w:ascii="Calibri" w:hAnsi="Calibri"/>
        </w:rPr>
      </w:pPr>
    </w:p>
    <w:p w14:paraId="3D1FFBEC" w14:textId="48484875" w:rsidR="00BC00D2" w:rsidRPr="00BC00D2" w:rsidRDefault="00BC00D2" w:rsidP="00470D02">
      <w:pPr>
        <w:spacing w:after="0" w:line="240" w:lineRule="auto"/>
        <w:rPr>
          <w:rFonts w:ascii="Calibri" w:hAnsi="Calibri"/>
          <w:b/>
        </w:rPr>
      </w:pPr>
      <w:r w:rsidRPr="00BC00D2">
        <w:rPr>
          <w:rFonts w:ascii="Calibri" w:hAnsi="Calibri"/>
          <w:b/>
        </w:rPr>
        <w:t>AH proposed that all new recruitment be approved by the Executive Team prior to adverts being published.  This was seconded by RH and all Trustees agreed.</w:t>
      </w:r>
    </w:p>
    <w:p w14:paraId="148B1B7B" w14:textId="77777777" w:rsidR="00470D02" w:rsidRDefault="00470D02" w:rsidP="00470D02">
      <w:pPr>
        <w:spacing w:after="0" w:line="240" w:lineRule="auto"/>
        <w:rPr>
          <w:rFonts w:ascii="Calibri" w:hAnsi="Calibri"/>
          <w:b/>
        </w:rPr>
      </w:pPr>
    </w:p>
    <w:p w14:paraId="4CB0BE17" w14:textId="06548BA5" w:rsidR="00BC00D2" w:rsidRDefault="00BC00D2" w:rsidP="00470D02">
      <w:pPr>
        <w:spacing w:after="0" w:line="240" w:lineRule="auto"/>
        <w:rPr>
          <w:rFonts w:ascii="Calibri" w:hAnsi="Calibri"/>
        </w:rPr>
      </w:pPr>
      <w:r w:rsidRPr="00BC00D2">
        <w:rPr>
          <w:rFonts w:ascii="Calibri" w:hAnsi="Calibri"/>
        </w:rPr>
        <w:t>Further funding sources</w:t>
      </w:r>
      <w:r>
        <w:rPr>
          <w:rFonts w:ascii="Calibri" w:hAnsi="Calibri"/>
        </w:rPr>
        <w:t xml:space="preserve"> were currently </w:t>
      </w:r>
      <w:r w:rsidR="0049261A">
        <w:rPr>
          <w:rFonts w:ascii="Calibri" w:hAnsi="Calibri"/>
        </w:rPr>
        <w:t>being explored.</w:t>
      </w:r>
    </w:p>
    <w:p w14:paraId="15192E65" w14:textId="77777777" w:rsidR="00BC00D2" w:rsidRDefault="00BC00D2" w:rsidP="00470D02">
      <w:pPr>
        <w:spacing w:after="0" w:line="240" w:lineRule="auto"/>
        <w:rPr>
          <w:rFonts w:ascii="Calibri" w:hAnsi="Calibri"/>
        </w:rPr>
      </w:pPr>
    </w:p>
    <w:p w14:paraId="337947B5" w14:textId="6F5FDC13" w:rsidR="00BC00D2" w:rsidRPr="00BC00D2" w:rsidRDefault="00BC00D2" w:rsidP="00470D02">
      <w:pPr>
        <w:spacing w:after="0" w:line="240" w:lineRule="auto"/>
        <w:rPr>
          <w:rFonts w:ascii="Calibri" w:hAnsi="Calibri"/>
          <w:i/>
        </w:rPr>
      </w:pPr>
      <w:r w:rsidRPr="00BC00D2">
        <w:rPr>
          <w:rFonts w:ascii="Calibri" w:hAnsi="Calibri"/>
          <w:i/>
        </w:rPr>
        <w:t>9.10pm – DP left the meeting</w:t>
      </w:r>
    </w:p>
    <w:p w14:paraId="4EC0ABF1" w14:textId="77777777" w:rsidR="00BC00D2" w:rsidRPr="00470D02" w:rsidRDefault="00BC00D2" w:rsidP="00470D02">
      <w:pPr>
        <w:spacing w:after="0" w:line="240" w:lineRule="auto"/>
        <w:rPr>
          <w:rFonts w:ascii="Calibri" w:hAnsi="Calibri"/>
          <w:b/>
        </w:rPr>
      </w:pPr>
    </w:p>
    <w:p w14:paraId="37AA0B3C" w14:textId="77777777" w:rsidR="00470D02" w:rsidRPr="00470D02" w:rsidRDefault="00470D02" w:rsidP="00470D02">
      <w:pPr>
        <w:spacing w:after="0" w:line="240" w:lineRule="auto"/>
        <w:rPr>
          <w:rFonts w:ascii="Calibri" w:hAnsi="Calibri"/>
          <w:b/>
        </w:rPr>
      </w:pPr>
      <w:r w:rsidRPr="00470D02">
        <w:rPr>
          <w:rFonts w:ascii="Calibri" w:hAnsi="Calibri"/>
          <w:b/>
        </w:rPr>
        <w:t>6.</w:t>
      </w:r>
      <w:r w:rsidRPr="00470D02">
        <w:rPr>
          <w:rFonts w:ascii="Calibri" w:hAnsi="Calibri"/>
          <w:b/>
        </w:rPr>
        <w:tab/>
        <w:t>Aloeric – 3 Year Financial Plan</w:t>
      </w:r>
    </w:p>
    <w:p w14:paraId="1328AB43" w14:textId="01D10CFD" w:rsidR="00673A59" w:rsidRPr="00BC00D2" w:rsidRDefault="00BC00D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The three year financial plan for Aloeric will need to be amended as the intake for Reception will fall short of the expected 60 pupils, as </w:t>
      </w:r>
      <w:r w:rsidR="00BA08B2">
        <w:rPr>
          <w:rFonts w:ascii="Calibri" w:hAnsi="Calibri"/>
        </w:rPr>
        <w:t xml:space="preserve">only </w:t>
      </w:r>
      <w:r>
        <w:rPr>
          <w:rFonts w:ascii="Calibri" w:hAnsi="Calibri"/>
        </w:rPr>
        <w:t>parents of 32 children have expressed a first choice for Aloeric</w:t>
      </w:r>
      <w:r w:rsidR="00BA08B2">
        <w:rPr>
          <w:rFonts w:ascii="Calibri" w:hAnsi="Calibri"/>
        </w:rPr>
        <w:t xml:space="preserve"> to date</w:t>
      </w:r>
      <w:r>
        <w:rPr>
          <w:rFonts w:ascii="Calibri" w:hAnsi="Calibri"/>
        </w:rPr>
        <w:t>.</w:t>
      </w:r>
    </w:p>
    <w:p w14:paraId="1A3EF372" w14:textId="77777777" w:rsidR="00673A59" w:rsidRDefault="00673A59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3E80CD51" w14:textId="77777777" w:rsidR="00BC00D2" w:rsidRPr="00BC00D2" w:rsidRDefault="00BC00D2" w:rsidP="00BC00D2">
      <w:pPr>
        <w:spacing w:after="0" w:line="240" w:lineRule="auto"/>
        <w:rPr>
          <w:rFonts w:ascii="Calibri" w:hAnsi="Calibri"/>
          <w:b/>
        </w:rPr>
      </w:pPr>
      <w:r w:rsidRPr="00BC00D2">
        <w:rPr>
          <w:rFonts w:ascii="Calibri" w:hAnsi="Calibri"/>
          <w:b/>
        </w:rPr>
        <w:t>SCHOOL IMPROVEMENT</w:t>
      </w:r>
    </w:p>
    <w:p w14:paraId="6E515F42" w14:textId="77777777" w:rsidR="00BC00D2" w:rsidRPr="00BC00D2" w:rsidRDefault="00BC00D2" w:rsidP="00BC00D2">
      <w:pPr>
        <w:spacing w:after="0" w:line="240" w:lineRule="auto"/>
        <w:rPr>
          <w:rFonts w:ascii="Calibri" w:hAnsi="Calibri"/>
          <w:b/>
        </w:rPr>
      </w:pPr>
      <w:r w:rsidRPr="00BC00D2">
        <w:rPr>
          <w:rFonts w:ascii="Calibri" w:hAnsi="Calibri"/>
          <w:b/>
        </w:rPr>
        <w:t>7.</w:t>
      </w:r>
      <w:r w:rsidRPr="00BC00D2">
        <w:rPr>
          <w:rFonts w:ascii="Calibri" w:hAnsi="Calibri"/>
          <w:b/>
        </w:rPr>
        <w:tab/>
        <w:t>SIC Feedback and Recommendations</w:t>
      </w:r>
    </w:p>
    <w:p w14:paraId="25AA0F47" w14:textId="20356B4F" w:rsidR="00BC00D2" w:rsidRDefault="00B84583" w:rsidP="00F8598F">
      <w:pPr>
        <w:pStyle w:val="ListParagraph"/>
        <w:spacing w:after="0" w:line="240" w:lineRule="auto"/>
        <w:ind w:hanging="720"/>
        <w:rPr>
          <w:rFonts w:ascii="Calibri" w:hAnsi="Calibri"/>
        </w:rPr>
      </w:pPr>
      <w:r w:rsidRPr="00B84583">
        <w:rPr>
          <w:rFonts w:ascii="Calibri" w:hAnsi="Calibri"/>
        </w:rPr>
        <w:t>7.1</w:t>
      </w:r>
      <w:r w:rsidRPr="00B84583">
        <w:rPr>
          <w:rFonts w:ascii="Calibri" w:hAnsi="Calibri"/>
        </w:rPr>
        <w:tab/>
      </w:r>
      <w:r>
        <w:rPr>
          <w:rFonts w:ascii="Calibri" w:hAnsi="Calibri"/>
        </w:rPr>
        <w:t xml:space="preserve">Safeguarding and the role of the Safeguarding Trustee is on the Hub.  PV is </w:t>
      </w:r>
      <w:r w:rsidR="00BA08B2">
        <w:rPr>
          <w:rFonts w:ascii="Calibri" w:hAnsi="Calibri"/>
        </w:rPr>
        <w:t xml:space="preserve">the Trust’s nominated </w:t>
      </w:r>
      <w:r>
        <w:rPr>
          <w:rFonts w:ascii="Calibri" w:hAnsi="Calibri"/>
        </w:rPr>
        <w:t xml:space="preserve">Safeguarding Trustee.  A new electronic system </w:t>
      </w:r>
      <w:r w:rsidR="00BA08B2">
        <w:rPr>
          <w:rFonts w:ascii="Calibri" w:hAnsi="Calibri"/>
        </w:rPr>
        <w:t xml:space="preserve">of tracking safeguarding issues in Trust schools </w:t>
      </w:r>
      <w:r>
        <w:rPr>
          <w:rFonts w:ascii="Calibri" w:hAnsi="Calibri"/>
        </w:rPr>
        <w:t xml:space="preserve">will be </w:t>
      </w:r>
      <w:r w:rsidR="00F8598F">
        <w:rPr>
          <w:rFonts w:ascii="Calibri" w:hAnsi="Calibri"/>
        </w:rPr>
        <w:t>introduced shortly</w:t>
      </w:r>
      <w:r>
        <w:rPr>
          <w:rFonts w:ascii="Calibri" w:hAnsi="Calibri"/>
        </w:rPr>
        <w:t>; HoS will have training on this on Thursday.</w:t>
      </w:r>
    </w:p>
    <w:p w14:paraId="30F7DCA5" w14:textId="298BB0F0" w:rsidR="00B84583" w:rsidRDefault="00B84583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7.2</w:t>
      </w:r>
      <w:r>
        <w:rPr>
          <w:rFonts w:ascii="Calibri" w:hAnsi="Calibri"/>
        </w:rPr>
        <w:tab/>
        <w:t>Importance of Trustees having additional roles on committees</w:t>
      </w:r>
      <w:r w:rsidR="00F8598F">
        <w:rPr>
          <w:rFonts w:ascii="Calibri" w:hAnsi="Calibri"/>
        </w:rPr>
        <w:t>.</w:t>
      </w:r>
    </w:p>
    <w:p w14:paraId="0E0DF25D" w14:textId="6F0FC1B3" w:rsidR="00B84583" w:rsidRDefault="00B84583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7.3</w:t>
      </w:r>
      <w:r>
        <w:rPr>
          <w:rFonts w:ascii="Calibri" w:hAnsi="Calibri"/>
        </w:rPr>
        <w:tab/>
        <w:t>P</w:t>
      </w:r>
      <w:r w:rsidR="00BA08B2">
        <w:rPr>
          <w:rFonts w:ascii="Calibri" w:hAnsi="Calibri"/>
        </w:rPr>
        <w:t xml:space="preserve">upil </w:t>
      </w:r>
      <w:r>
        <w:rPr>
          <w:rFonts w:ascii="Calibri" w:hAnsi="Calibri"/>
        </w:rPr>
        <w:t>P</w:t>
      </w:r>
      <w:r w:rsidR="00BA08B2">
        <w:rPr>
          <w:rFonts w:ascii="Calibri" w:hAnsi="Calibri"/>
        </w:rPr>
        <w:t>remium</w:t>
      </w:r>
      <w:r>
        <w:rPr>
          <w:rFonts w:ascii="Calibri" w:hAnsi="Calibri"/>
        </w:rPr>
        <w:t xml:space="preserve"> </w:t>
      </w:r>
      <w:r w:rsidR="00BA08B2">
        <w:rPr>
          <w:rFonts w:ascii="Calibri" w:hAnsi="Calibri"/>
        </w:rPr>
        <w:t xml:space="preserve">Trustee is currently </w:t>
      </w:r>
      <w:r>
        <w:rPr>
          <w:rFonts w:ascii="Calibri" w:hAnsi="Calibri"/>
        </w:rPr>
        <w:t>vacant</w:t>
      </w:r>
      <w:r w:rsidR="00F8598F">
        <w:rPr>
          <w:rFonts w:ascii="Calibri" w:hAnsi="Calibri"/>
        </w:rPr>
        <w:t>.</w:t>
      </w:r>
    </w:p>
    <w:p w14:paraId="497961AF" w14:textId="4DCC5616" w:rsidR="00B84583" w:rsidRPr="0049261A" w:rsidRDefault="00B84583" w:rsidP="004A3E6B">
      <w:pPr>
        <w:pStyle w:val="ListParagraph"/>
        <w:spacing w:after="0" w:line="240" w:lineRule="auto"/>
        <w:ind w:left="0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7.4 </w:t>
      </w:r>
      <w:r>
        <w:rPr>
          <w:rFonts w:ascii="Calibri" w:hAnsi="Calibri"/>
        </w:rPr>
        <w:tab/>
        <w:t>School Data Trustee – DW</w:t>
      </w:r>
      <w:r w:rsidR="00BA08B2">
        <w:rPr>
          <w:rFonts w:ascii="Calibri" w:hAnsi="Calibri"/>
        </w:rPr>
        <w:t xml:space="preserve"> will take on this role</w:t>
      </w:r>
      <w:r>
        <w:rPr>
          <w:rFonts w:ascii="Calibri" w:hAnsi="Calibri"/>
        </w:rPr>
        <w:t>.</w:t>
      </w:r>
      <w:r w:rsidR="0049261A">
        <w:rPr>
          <w:rFonts w:ascii="Calibri" w:hAnsi="Calibri"/>
        </w:rPr>
        <w:t xml:space="preserve"> </w:t>
      </w:r>
    </w:p>
    <w:p w14:paraId="7B58E577" w14:textId="5EFC545C" w:rsidR="00B84583" w:rsidRDefault="00B84583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7.5</w:t>
      </w:r>
      <w:r>
        <w:rPr>
          <w:rFonts w:ascii="Calibri" w:hAnsi="Calibri"/>
        </w:rPr>
        <w:tab/>
        <w:t>The committee are working on the consistency of tracking data in schools.</w:t>
      </w:r>
    </w:p>
    <w:p w14:paraId="1C680E61" w14:textId="6F08A479" w:rsidR="00B84583" w:rsidRDefault="00B84583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7.6</w:t>
      </w:r>
      <w:r>
        <w:rPr>
          <w:rFonts w:ascii="Calibri" w:hAnsi="Calibri"/>
        </w:rPr>
        <w:tab/>
        <w:t xml:space="preserve">New Ofsted framework </w:t>
      </w:r>
      <w:r w:rsidR="00BA08B2">
        <w:rPr>
          <w:rFonts w:ascii="Calibri" w:hAnsi="Calibri"/>
        </w:rPr>
        <w:t>and the Trust’s preparation for this change is on-going.</w:t>
      </w:r>
    </w:p>
    <w:p w14:paraId="113D454F" w14:textId="52F19316" w:rsidR="00B84583" w:rsidRDefault="00B84583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7.7</w:t>
      </w:r>
      <w:r>
        <w:rPr>
          <w:rFonts w:ascii="Calibri" w:hAnsi="Calibri"/>
        </w:rPr>
        <w:tab/>
        <w:t xml:space="preserve">Importance of </w:t>
      </w:r>
      <w:r w:rsidR="007E638B">
        <w:rPr>
          <w:rFonts w:ascii="Calibri" w:hAnsi="Calibri"/>
        </w:rPr>
        <w:t xml:space="preserve">Trustees </w:t>
      </w:r>
      <w:r>
        <w:rPr>
          <w:rFonts w:ascii="Calibri" w:hAnsi="Calibri"/>
        </w:rPr>
        <w:t>asking a “key question” in each meeting</w:t>
      </w:r>
      <w:r w:rsidR="0049261A">
        <w:rPr>
          <w:rFonts w:ascii="Calibri" w:hAnsi="Calibri"/>
        </w:rPr>
        <w:t xml:space="preserve"> stressed</w:t>
      </w:r>
      <w:r>
        <w:rPr>
          <w:rFonts w:ascii="Calibri" w:hAnsi="Calibri"/>
        </w:rPr>
        <w:t>.</w:t>
      </w:r>
    </w:p>
    <w:p w14:paraId="4E09FB23" w14:textId="77777777" w:rsidR="00B84583" w:rsidRDefault="00B84583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</w:p>
    <w:p w14:paraId="2E3DDAEC" w14:textId="74DD354D" w:rsidR="00B84583" w:rsidRDefault="00B84583" w:rsidP="00B8458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Pr="00BC00D2">
        <w:rPr>
          <w:rFonts w:ascii="Calibri" w:hAnsi="Calibri"/>
          <w:b/>
        </w:rPr>
        <w:t>.</w:t>
      </w:r>
      <w:r w:rsidRPr="00BC00D2">
        <w:rPr>
          <w:rFonts w:ascii="Calibri" w:hAnsi="Calibri"/>
          <w:b/>
        </w:rPr>
        <w:tab/>
      </w:r>
      <w:r>
        <w:rPr>
          <w:rFonts w:ascii="Calibri" w:hAnsi="Calibri"/>
          <w:b/>
        </w:rPr>
        <w:t>The Trust Designated Leaders for Safeguarding</w:t>
      </w:r>
    </w:p>
    <w:p w14:paraId="0E1FCBE1" w14:textId="07A7AE98" w:rsidR="00B84583" w:rsidRPr="00B84583" w:rsidRDefault="00B84583" w:rsidP="00B8458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GC and JH are the</w:t>
      </w:r>
      <w:r w:rsidRPr="00B84583">
        <w:rPr>
          <w:rFonts w:ascii="Calibri" w:hAnsi="Calibri"/>
        </w:rPr>
        <w:t xml:space="preserve"> </w:t>
      </w:r>
      <w:r w:rsidR="00BA08B2">
        <w:rPr>
          <w:rFonts w:ascii="Calibri" w:hAnsi="Calibri"/>
        </w:rPr>
        <w:t xml:space="preserve">new </w:t>
      </w:r>
      <w:r w:rsidRPr="00B84583">
        <w:rPr>
          <w:rFonts w:ascii="Calibri" w:hAnsi="Calibri"/>
        </w:rPr>
        <w:t>Trust Designated Leaders for Safeguarding</w:t>
      </w:r>
      <w:r>
        <w:rPr>
          <w:rFonts w:ascii="Calibri" w:hAnsi="Calibri"/>
        </w:rPr>
        <w:t>.</w:t>
      </w:r>
      <w:r w:rsidR="007E638B">
        <w:rPr>
          <w:rFonts w:ascii="Calibri" w:hAnsi="Calibri"/>
        </w:rPr>
        <w:t xml:space="preserve">  </w:t>
      </w:r>
    </w:p>
    <w:p w14:paraId="08AC2CCC" w14:textId="77777777" w:rsidR="00B84583" w:rsidRPr="00B84583" w:rsidRDefault="00B84583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</w:p>
    <w:p w14:paraId="10781B5B" w14:textId="2B825C75" w:rsidR="00B84583" w:rsidRPr="00B84583" w:rsidRDefault="00B84583" w:rsidP="00B84583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B84583">
        <w:rPr>
          <w:rFonts w:ascii="Calibri" w:hAnsi="Calibri"/>
          <w:b/>
        </w:rPr>
        <w:t>9.</w:t>
      </w:r>
      <w:r w:rsidRPr="00B84583">
        <w:rPr>
          <w:rFonts w:ascii="Calibri" w:hAnsi="Calibri"/>
          <w:b/>
        </w:rPr>
        <w:tab/>
        <w:t>Schools in Challenging Circumstances</w:t>
      </w:r>
    </w:p>
    <w:p w14:paraId="0818EC5D" w14:textId="6D497555" w:rsidR="00BC00D2" w:rsidRPr="007D14A2" w:rsidRDefault="007D14A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 w:rsidRPr="007D14A2">
        <w:rPr>
          <w:rFonts w:ascii="Calibri" w:hAnsi="Calibri"/>
        </w:rPr>
        <w:t>This had been discussed at length at the committee meeting prior to the Board Meeting.</w:t>
      </w:r>
    </w:p>
    <w:p w14:paraId="3F306FE5" w14:textId="77777777" w:rsidR="00BC00D2" w:rsidRDefault="00BC00D2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540AF7B2" w14:textId="4DBCC988" w:rsidR="007D14A2" w:rsidRPr="007D14A2" w:rsidRDefault="007D14A2" w:rsidP="004A3E6B">
      <w:pPr>
        <w:pStyle w:val="ListParagraph"/>
        <w:spacing w:after="0" w:line="240" w:lineRule="auto"/>
        <w:ind w:left="0"/>
        <w:rPr>
          <w:rFonts w:ascii="Calibri" w:hAnsi="Calibri"/>
          <w:b/>
          <w:u w:val="single"/>
        </w:rPr>
      </w:pPr>
      <w:r w:rsidRPr="007D14A2">
        <w:rPr>
          <w:rFonts w:ascii="Calibri" w:hAnsi="Calibri"/>
          <w:b/>
          <w:u w:val="single"/>
        </w:rPr>
        <w:t>Terms of Reference for Schools in Challenging Circumstances Committee</w:t>
      </w:r>
      <w:r>
        <w:rPr>
          <w:rFonts w:ascii="Calibri" w:hAnsi="Calibri"/>
          <w:b/>
          <w:u w:val="single"/>
        </w:rPr>
        <w:t xml:space="preserve"> - Aloeric</w:t>
      </w:r>
    </w:p>
    <w:p w14:paraId="36272DBF" w14:textId="5C17CF92" w:rsidR="007D14A2" w:rsidRDefault="007D14A2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proposed Terms of Reference for this committee had been drafted by FA and were on the Hub.  Trustees were requested to make any comments to FA by </w:t>
      </w:r>
      <w:r w:rsidR="005C305F">
        <w:rPr>
          <w:rFonts w:ascii="Calibri" w:hAnsi="Calibri"/>
          <w:b/>
        </w:rPr>
        <w:t>Friday 5</w:t>
      </w:r>
      <w:r>
        <w:rPr>
          <w:rFonts w:ascii="Calibri" w:hAnsi="Calibri"/>
          <w:b/>
        </w:rPr>
        <w:t xml:space="preserve"> April 2019.  It was agreed that the Terms of Reference would then be agreed and available for use.  They would be ratified at the next Board Meeting.       </w:t>
      </w:r>
      <w:r w:rsidR="0049261A">
        <w:rPr>
          <w:rFonts w:ascii="Calibri" w:hAnsi="Calibri"/>
          <w:b/>
        </w:rPr>
        <w:t xml:space="preserve">                      </w:t>
      </w:r>
      <w:r>
        <w:rPr>
          <w:rFonts w:ascii="Calibri" w:hAnsi="Calibri"/>
          <w:b/>
        </w:rPr>
        <w:t>ACTION</w:t>
      </w:r>
    </w:p>
    <w:p w14:paraId="4041824D" w14:textId="77777777" w:rsidR="00BC00D2" w:rsidRDefault="00BC00D2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5E8C3F0B" w14:textId="768FCCFF" w:rsidR="007D14A2" w:rsidRDefault="007D14A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These Terms of Reference would </w:t>
      </w:r>
      <w:r w:rsidR="0049261A">
        <w:rPr>
          <w:rFonts w:ascii="Calibri" w:hAnsi="Calibri"/>
        </w:rPr>
        <w:t>form the basis</w:t>
      </w:r>
      <w:r>
        <w:rPr>
          <w:rFonts w:ascii="Calibri" w:hAnsi="Calibri"/>
        </w:rPr>
        <w:t xml:space="preserve"> for future schools.</w:t>
      </w:r>
    </w:p>
    <w:p w14:paraId="455B84A1" w14:textId="77777777" w:rsidR="007D14A2" w:rsidRDefault="007D14A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</w:p>
    <w:p w14:paraId="07CF84E8" w14:textId="57107EB2" w:rsidR="007D14A2" w:rsidRPr="007D14A2" w:rsidRDefault="007D14A2" w:rsidP="007D14A2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7D14A2">
        <w:rPr>
          <w:rFonts w:ascii="Calibri" w:hAnsi="Calibri"/>
          <w:b/>
        </w:rPr>
        <w:t>8.</w:t>
      </w:r>
      <w:r w:rsidRPr="007D14A2">
        <w:rPr>
          <w:rFonts w:ascii="Calibri" w:hAnsi="Calibri"/>
          <w:b/>
        </w:rPr>
        <w:tab/>
        <w:t xml:space="preserve">Aloeric </w:t>
      </w:r>
    </w:p>
    <w:p w14:paraId="7443B195" w14:textId="7D2BCD28" w:rsidR="007D14A2" w:rsidRDefault="007D14A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This item was not discussed at this point as it had been </w:t>
      </w:r>
      <w:r w:rsidR="0049261A">
        <w:rPr>
          <w:rFonts w:ascii="Calibri" w:hAnsi="Calibri"/>
        </w:rPr>
        <w:t xml:space="preserve">considered in great detail in the </w:t>
      </w:r>
      <w:r>
        <w:rPr>
          <w:rFonts w:ascii="Calibri" w:hAnsi="Calibri"/>
        </w:rPr>
        <w:t xml:space="preserve">Schools in Challenging Circumstances </w:t>
      </w:r>
      <w:r w:rsidR="00BA08B2">
        <w:rPr>
          <w:rFonts w:ascii="Calibri" w:hAnsi="Calibri"/>
        </w:rPr>
        <w:t>C</w:t>
      </w:r>
      <w:r>
        <w:rPr>
          <w:rFonts w:ascii="Calibri" w:hAnsi="Calibri"/>
        </w:rPr>
        <w:t>ommittee meeting earlier</w:t>
      </w:r>
      <w:r w:rsidR="0049261A">
        <w:rPr>
          <w:rFonts w:ascii="Calibri" w:hAnsi="Calibri"/>
        </w:rPr>
        <w:t xml:space="preserve"> today</w:t>
      </w:r>
      <w:r>
        <w:rPr>
          <w:rFonts w:ascii="Calibri" w:hAnsi="Calibri"/>
        </w:rPr>
        <w:t>.</w:t>
      </w:r>
    </w:p>
    <w:p w14:paraId="04C7E104" w14:textId="77777777" w:rsidR="007D14A2" w:rsidRDefault="007D14A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</w:p>
    <w:p w14:paraId="46431770" w14:textId="77777777" w:rsidR="007D14A2" w:rsidRPr="007D14A2" w:rsidRDefault="007D14A2" w:rsidP="007D14A2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7D14A2">
        <w:rPr>
          <w:rFonts w:ascii="Calibri" w:hAnsi="Calibri"/>
          <w:b/>
        </w:rPr>
        <w:t>TEACHING SCHOOL</w:t>
      </w:r>
    </w:p>
    <w:p w14:paraId="16E700E7" w14:textId="77777777" w:rsidR="007D14A2" w:rsidRPr="007D14A2" w:rsidRDefault="007D14A2" w:rsidP="007D14A2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7D14A2">
        <w:rPr>
          <w:rFonts w:ascii="Calibri" w:hAnsi="Calibri"/>
          <w:b/>
        </w:rPr>
        <w:t>11</w:t>
      </w:r>
      <w:r w:rsidRPr="007D14A2">
        <w:rPr>
          <w:rFonts w:ascii="Calibri" w:hAnsi="Calibri"/>
        </w:rPr>
        <w:t>.</w:t>
      </w:r>
      <w:r w:rsidRPr="007D14A2">
        <w:rPr>
          <w:rFonts w:ascii="Calibri" w:hAnsi="Calibri"/>
        </w:rPr>
        <w:tab/>
      </w:r>
      <w:r w:rsidRPr="007D14A2">
        <w:rPr>
          <w:rFonts w:ascii="Calibri" w:hAnsi="Calibri"/>
          <w:b/>
        </w:rPr>
        <w:t>Proposed Future of Teaching School</w:t>
      </w:r>
    </w:p>
    <w:p w14:paraId="17B61404" w14:textId="146A6A79" w:rsidR="007D14A2" w:rsidRPr="007D14A2" w:rsidRDefault="007D14A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JP had provided an update</w:t>
      </w:r>
      <w:r w:rsidR="0049261A">
        <w:rPr>
          <w:rFonts w:ascii="Calibri" w:hAnsi="Calibri"/>
        </w:rPr>
        <w:t>d</w:t>
      </w:r>
      <w:r>
        <w:rPr>
          <w:rFonts w:ascii="Calibri" w:hAnsi="Calibri"/>
        </w:rPr>
        <w:t xml:space="preserve"> document on the future of Teaching Schools.  Currently the DfE are reviewing the</w:t>
      </w:r>
      <w:r w:rsidR="00BA08B2">
        <w:rPr>
          <w:rFonts w:ascii="Calibri" w:hAnsi="Calibri"/>
        </w:rPr>
        <w:t xml:space="preserve"> future of Teaching Schools</w:t>
      </w:r>
      <w:r>
        <w:rPr>
          <w:rFonts w:ascii="Calibri" w:hAnsi="Calibri"/>
        </w:rPr>
        <w:t xml:space="preserve"> and proposing a new model which is being piloted in several regions.  </w:t>
      </w:r>
      <w:r w:rsidR="00004955">
        <w:rPr>
          <w:rFonts w:ascii="Calibri" w:hAnsi="Calibri"/>
        </w:rPr>
        <w:t>JP considered a staged approach to bringing all Teaching School services into the control and leadership of the Trust.  This is still being explored.</w:t>
      </w:r>
      <w:r w:rsidR="007E638B">
        <w:rPr>
          <w:rFonts w:ascii="Calibri" w:hAnsi="Calibri"/>
        </w:rPr>
        <w:t xml:space="preserve">  RH invited JP to identify when the Teaching School required greater input from the Trust Board at its meetings.   </w:t>
      </w:r>
    </w:p>
    <w:p w14:paraId="3F2AAAB5" w14:textId="77777777" w:rsidR="007D14A2" w:rsidRDefault="007D14A2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</w:p>
    <w:p w14:paraId="0CD9C023" w14:textId="77777777" w:rsidR="00004955" w:rsidRP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04955">
        <w:rPr>
          <w:rFonts w:ascii="Calibri" w:hAnsi="Calibri"/>
          <w:b/>
        </w:rPr>
        <w:t>GOVERNANCE</w:t>
      </w:r>
    </w:p>
    <w:p w14:paraId="18ACAD2C" w14:textId="77777777" w:rsidR="00004955" w:rsidRP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04955">
        <w:rPr>
          <w:rFonts w:ascii="Calibri" w:hAnsi="Calibri"/>
          <w:b/>
        </w:rPr>
        <w:t>12.</w:t>
      </w:r>
      <w:r w:rsidRPr="00004955">
        <w:rPr>
          <w:rFonts w:ascii="Calibri" w:hAnsi="Calibri"/>
          <w:b/>
        </w:rPr>
        <w:tab/>
        <w:t xml:space="preserve">Governance Training Package </w:t>
      </w:r>
    </w:p>
    <w:p w14:paraId="337C3C23" w14:textId="12CA1557" w:rsid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Amy Tapscott had provided a paper on Governance Training.  This would also be discussed at the Chairs meeting on Monday with a view to upskill LGBs</w:t>
      </w:r>
      <w:r w:rsidR="007E638B">
        <w:rPr>
          <w:rFonts w:ascii="Calibri" w:hAnsi="Calibri"/>
        </w:rPr>
        <w:t xml:space="preserve"> and to gain support for the opportunity below</w:t>
      </w:r>
      <w:r>
        <w:rPr>
          <w:rFonts w:ascii="Calibri" w:hAnsi="Calibri"/>
        </w:rPr>
        <w:t xml:space="preserve">.  </w:t>
      </w:r>
    </w:p>
    <w:p w14:paraId="23A365A3" w14:textId="77777777" w:rsid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</w:rPr>
      </w:pPr>
    </w:p>
    <w:p w14:paraId="5DD602D8" w14:textId="51837002" w:rsid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The option of requiring </w:t>
      </w:r>
      <w:r w:rsidR="00BA08B2">
        <w:rPr>
          <w:rFonts w:ascii="Calibri" w:hAnsi="Calibri"/>
        </w:rPr>
        <w:t>G</w:t>
      </w:r>
      <w:r>
        <w:rPr>
          <w:rFonts w:ascii="Calibri" w:hAnsi="Calibri"/>
        </w:rPr>
        <w:t xml:space="preserve">overnors to undertake training in their first year, and completing a skills audit was discussed.  </w:t>
      </w:r>
      <w:r w:rsidR="007E638B">
        <w:rPr>
          <w:rFonts w:ascii="Calibri" w:hAnsi="Calibri"/>
        </w:rPr>
        <w:t>Existing information on Governorhub generated at the time of Trust establishment required review with regard to any future development</w:t>
      </w:r>
    </w:p>
    <w:p w14:paraId="255B35DD" w14:textId="77777777" w:rsid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</w:rPr>
      </w:pPr>
    </w:p>
    <w:p w14:paraId="372E2BA3" w14:textId="39E28CA3" w:rsidR="00004955" w:rsidRP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04955">
        <w:rPr>
          <w:rFonts w:ascii="Calibri" w:hAnsi="Calibri"/>
          <w:b/>
        </w:rPr>
        <w:t>It was proposed that option 3 was taken up – 2 twilight sessions on 25 April and 14 May with the focus on:</w:t>
      </w:r>
    </w:p>
    <w:p w14:paraId="093E662D" w14:textId="5CB248CD" w:rsidR="00004955" w:rsidRP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04955">
        <w:rPr>
          <w:rFonts w:ascii="Calibri" w:hAnsi="Calibri"/>
          <w:b/>
        </w:rPr>
        <w:t>“Holding leaders to account – asking questions about evidence” and “Being ready for your Ofsted inspection”.</w:t>
      </w:r>
    </w:p>
    <w:p w14:paraId="7A10419E" w14:textId="77777777" w:rsidR="00004955" w:rsidRP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3E9FCACC" w14:textId="78F4DAEE" w:rsidR="00004955" w:rsidRP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04955">
        <w:rPr>
          <w:rFonts w:ascii="Calibri" w:hAnsi="Calibri"/>
          <w:b/>
        </w:rPr>
        <w:t>It was also proposed that Option 4 a full day’s “New Governors’ Induction” on 14 May be booked.</w:t>
      </w:r>
    </w:p>
    <w:p w14:paraId="50F56EF1" w14:textId="77777777" w:rsidR="00004955" w:rsidRP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401BEBAC" w14:textId="77777777" w:rsidR="00004955" w:rsidRPr="00004955" w:rsidRDefault="00004955" w:rsidP="00004955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 w:rsidRPr="00004955">
        <w:rPr>
          <w:rFonts w:ascii="Calibri" w:hAnsi="Calibri"/>
          <w:b/>
        </w:rPr>
        <w:t>13.</w:t>
      </w:r>
      <w:r w:rsidRPr="00004955">
        <w:rPr>
          <w:rFonts w:ascii="Calibri" w:hAnsi="Calibri"/>
          <w:b/>
        </w:rPr>
        <w:tab/>
        <w:t>Board Planner</w:t>
      </w:r>
    </w:p>
    <w:p w14:paraId="54E2D06D" w14:textId="5AFFCBC1" w:rsidR="007D14A2" w:rsidRPr="007D14A2" w:rsidRDefault="00004955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This was </w:t>
      </w:r>
      <w:r w:rsidR="00955154">
        <w:rPr>
          <w:rFonts w:ascii="Calibri" w:hAnsi="Calibri"/>
        </w:rPr>
        <w:t xml:space="preserve">shared </w:t>
      </w:r>
      <w:r>
        <w:rPr>
          <w:rFonts w:ascii="Calibri" w:hAnsi="Calibri"/>
        </w:rPr>
        <w:t>f</w:t>
      </w:r>
      <w:r w:rsidR="00C46359">
        <w:rPr>
          <w:rFonts w:ascii="Calibri" w:hAnsi="Calibri"/>
        </w:rPr>
        <w:t>or information.  It would be discussed further at committee level.</w:t>
      </w:r>
    </w:p>
    <w:p w14:paraId="7C0E288A" w14:textId="77777777" w:rsidR="00673A59" w:rsidRDefault="00673A59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117BE385" w14:textId="1615AC6A" w:rsidR="008B71DC" w:rsidRDefault="00D42553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POLICIES</w:t>
      </w:r>
    </w:p>
    <w:p w14:paraId="26170A5F" w14:textId="7FA91468" w:rsidR="00D42553" w:rsidRDefault="00D42553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5E6EA0">
        <w:rPr>
          <w:rFonts w:ascii="Calibri" w:hAnsi="Calibri"/>
          <w:b/>
        </w:rPr>
        <w:t>6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  <w:t>Policies for Ratification</w:t>
      </w:r>
    </w:p>
    <w:p w14:paraId="07DF7FEA" w14:textId="77777777" w:rsidR="00457631" w:rsidRDefault="00457631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6D412290" w14:textId="334213E4" w:rsidR="00C46359" w:rsidRPr="00C46359" w:rsidRDefault="00C46359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 w:rsidRPr="00C46359">
        <w:rPr>
          <w:rFonts w:ascii="Calibri" w:hAnsi="Calibri"/>
        </w:rPr>
        <w:t>Volunteers and Interns Policy</w:t>
      </w:r>
    </w:p>
    <w:p w14:paraId="7D9E4DDD" w14:textId="77777777" w:rsidR="00C46359" w:rsidRDefault="00C46359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0901E959" w14:textId="2961B4CE" w:rsidR="00C46359" w:rsidRDefault="00C46359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All Trustees agreed to ratify the above policy.</w:t>
      </w:r>
    </w:p>
    <w:p w14:paraId="43DD0629" w14:textId="77777777" w:rsidR="00C46359" w:rsidRDefault="00C46359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7DEADA66" w14:textId="2FAB1D1B" w:rsidR="00251C4F" w:rsidRDefault="00251C4F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3B2D86">
        <w:rPr>
          <w:rFonts w:ascii="Calibri" w:hAnsi="Calibri"/>
          <w:b/>
        </w:rPr>
        <w:t>7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  <w:t>ITEMS TO NOTE</w:t>
      </w:r>
    </w:p>
    <w:p w14:paraId="243AE89C" w14:textId="48D6B6A8" w:rsidR="00457631" w:rsidRPr="00C46359" w:rsidRDefault="00457631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 w:rsidRPr="00C46359">
        <w:rPr>
          <w:rFonts w:ascii="Calibri" w:hAnsi="Calibri"/>
        </w:rPr>
        <w:t>Gary Webb – Vice Chair of Governors CPS</w:t>
      </w:r>
    </w:p>
    <w:p w14:paraId="5C9F0D97" w14:textId="24620287" w:rsidR="00457631" w:rsidRPr="00C46359" w:rsidRDefault="00457631" w:rsidP="004A3E6B">
      <w:pPr>
        <w:pStyle w:val="ListParagraph"/>
        <w:spacing w:after="0" w:line="240" w:lineRule="auto"/>
        <w:ind w:left="0"/>
        <w:rPr>
          <w:rFonts w:ascii="Calibri" w:hAnsi="Calibri"/>
        </w:rPr>
      </w:pPr>
      <w:r w:rsidRPr="00C46359">
        <w:rPr>
          <w:rFonts w:ascii="Calibri" w:hAnsi="Calibri"/>
        </w:rPr>
        <w:t>Julie Rogers – Vice Chair of Governors IL</w:t>
      </w:r>
    </w:p>
    <w:p w14:paraId="5CD95410" w14:textId="77777777" w:rsidR="00457631" w:rsidRDefault="00457631" w:rsidP="004A3E6B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132B2F12" w14:textId="4365C379" w:rsidR="00E80886" w:rsidRDefault="00E80886" w:rsidP="000D23FC">
      <w:pPr>
        <w:spacing w:after="0" w:line="240" w:lineRule="auto"/>
        <w:ind w:left="2880" w:hanging="2880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NEXT </w:t>
      </w:r>
      <w:r w:rsidRPr="00E80886">
        <w:rPr>
          <w:rFonts w:ascii="Calibri" w:hAnsi="Calibri"/>
          <w:b/>
          <w:color w:val="FF0000"/>
        </w:rPr>
        <w:t>BOARD MEETING:</w:t>
      </w:r>
      <w:r w:rsidRPr="00E80886">
        <w:rPr>
          <w:rFonts w:ascii="Calibri" w:hAnsi="Calibri"/>
          <w:b/>
          <w:color w:val="FF0000"/>
        </w:rPr>
        <w:tab/>
      </w:r>
      <w:r w:rsidR="008F41ED">
        <w:rPr>
          <w:rFonts w:ascii="Calibri" w:hAnsi="Calibri"/>
          <w:b/>
          <w:color w:val="FF0000"/>
        </w:rPr>
        <w:t xml:space="preserve">TUESDAY </w:t>
      </w:r>
      <w:r w:rsidR="00457631">
        <w:rPr>
          <w:rFonts w:ascii="Calibri" w:hAnsi="Calibri"/>
          <w:b/>
          <w:color w:val="FF0000"/>
        </w:rPr>
        <w:t>30 APRIL</w:t>
      </w:r>
      <w:r w:rsidR="00251C4F" w:rsidRPr="00251C4F">
        <w:rPr>
          <w:rFonts w:ascii="Calibri" w:hAnsi="Calibri"/>
          <w:b/>
          <w:color w:val="FF0000"/>
        </w:rPr>
        <w:t xml:space="preserve"> 2019 </w:t>
      </w:r>
      <w:r w:rsidR="00251C4F">
        <w:rPr>
          <w:rFonts w:ascii="Calibri" w:hAnsi="Calibri"/>
          <w:b/>
          <w:color w:val="FF0000"/>
        </w:rPr>
        <w:t>FOCUS COMMITTEE MEETINGS AT PICKWICK OFFICES</w:t>
      </w:r>
    </w:p>
    <w:p w14:paraId="389E35B1" w14:textId="551D9AEE" w:rsidR="00B75BAB" w:rsidRPr="00251C4F" w:rsidRDefault="00B75BAB" w:rsidP="000D23FC">
      <w:pPr>
        <w:spacing w:after="0" w:line="240" w:lineRule="auto"/>
        <w:ind w:left="2880" w:hanging="2880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ab/>
        <w:t xml:space="preserve">TUESDAY </w:t>
      </w:r>
      <w:r w:rsidR="00457631">
        <w:rPr>
          <w:rFonts w:ascii="Calibri" w:hAnsi="Calibri"/>
          <w:b/>
          <w:color w:val="FF0000"/>
        </w:rPr>
        <w:t>14 MAY</w:t>
      </w:r>
      <w:r>
        <w:rPr>
          <w:rFonts w:ascii="Calibri" w:hAnsi="Calibri"/>
          <w:b/>
          <w:color w:val="FF0000"/>
        </w:rPr>
        <w:t xml:space="preserve"> 2019 BOARD MEETING</w:t>
      </w:r>
    </w:p>
    <w:p w14:paraId="1C652DF4" w14:textId="77777777" w:rsidR="00685324" w:rsidRDefault="00685324" w:rsidP="008142E3">
      <w:pPr>
        <w:spacing w:after="0" w:line="240" w:lineRule="auto"/>
        <w:rPr>
          <w:rFonts w:ascii="Calibri" w:hAnsi="Calibri"/>
          <w:b/>
        </w:rPr>
      </w:pPr>
    </w:p>
    <w:p w14:paraId="70A0BBC2" w14:textId="5F07B7A7" w:rsidR="00D04DFA" w:rsidRDefault="00C36DD8" w:rsidP="008142E3">
      <w:pPr>
        <w:spacing w:after="0" w:line="240" w:lineRule="auto"/>
        <w:rPr>
          <w:rFonts w:ascii="Calibri" w:hAnsi="Calibri"/>
          <w:b/>
        </w:rPr>
      </w:pPr>
      <w:r w:rsidRPr="009D540F">
        <w:rPr>
          <w:rFonts w:ascii="Calibri" w:hAnsi="Calibri"/>
          <w:b/>
        </w:rPr>
        <w:t>The meeting</w:t>
      </w:r>
      <w:r w:rsidR="0077126E" w:rsidRPr="009D540F">
        <w:rPr>
          <w:rFonts w:ascii="Calibri" w:hAnsi="Calibri"/>
          <w:b/>
        </w:rPr>
        <w:t xml:space="preserve"> closed at </w:t>
      </w:r>
      <w:r w:rsidR="00C46359">
        <w:rPr>
          <w:rFonts w:ascii="Calibri" w:hAnsi="Calibri"/>
          <w:b/>
        </w:rPr>
        <w:t>9.40pm</w:t>
      </w:r>
    </w:p>
    <w:p w14:paraId="3FD7E6CC" w14:textId="77777777" w:rsidR="00911272" w:rsidRDefault="00911272" w:rsidP="008142E3">
      <w:pPr>
        <w:spacing w:after="0" w:line="240" w:lineRule="auto"/>
        <w:rPr>
          <w:rFonts w:ascii="Calibri" w:hAnsi="Calibri"/>
          <w:b/>
        </w:rPr>
      </w:pPr>
    </w:p>
    <w:p w14:paraId="74242411" w14:textId="77777777" w:rsidR="008127C1" w:rsidRDefault="008127C1" w:rsidP="008142E3">
      <w:pPr>
        <w:spacing w:after="0" w:line="240" w:lineRule="auto"/>
        <w:rPr>
          <w:rFonts w:ascii="Calibri" w:hAnsi="Calibri"/>
          <w:b/>
        </w:rPr>
      </w:pPr>
    </w:p>
    <w:p w14:paraId="317A7337" w14:textId="77777777" w:rsidR="00110255" w:rsidRDefault="00110255" w:rsidP="008142E3">
      <w:pPr>
        <w:spacing w:after="0" w:line="240" w:lineRule="auto"/>
        <w:rPr>
          <w:rFonts w:ascii="Calibri" w:hAnsi="Calibri"/>
          <w:b/>
        </w:rPr>
      </w:pPr>
    </w:p>
    <w:p w14:paraId="41A2D9F3" w14:textId="77777777" w:rsidR="00110255" w:rsidRDefault="00110255" w:rsidP="008142E3">
      <w:pPr>
        <w:spacing w:after="0" w:line="240" w:lineRule="auto"/>
        <w:rPr>
          <w:rFonts w:ascii="Calibri" w:hAnsi="Calibri"/>
          <w:b/>
        </w:rPr>
      </w:pPr>
    </w:p>
    <w:p w14:paraId="1F90185F" w14:textId="77777777" w:rsidR="00110255" w:rsidRDefault="00110255" w:rsidP="008142E3">
      <w:pPr>
        <w:spacing w:after="0" w:line="240" w:lineRule="auto"/>
        <w:rPr>
          <w:rFonts w:ascii="Calibri" w:hAnsi="Calibri"/>
          <w:b/>
        </w:rPr>
      </w:pPr>
    </w:p>
    <w:p w14:paraId="7603A6DC" w14:textId="77777777" w:rsidR="00110255" w:rsidRDefault="00110255" w:rsidP="008142E3">
      <w:pPr>
        <w:spacing w:after="0" w:line="240" w:lineRule="auto"/>
        <w:rPr>
          <w:rFonts w:ascii="Calibri" w:hAnsi="Calibri"/>
          <w:b/>
        </w:rPr>
      </w:pPr>
    </w:p>
    <w:p w14:paraId="05AC22C5" w14:textId="7A0D6979" w:rsidR="00E152E2" w:rsidRDefault="00110255" w:rsidP="008142E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Signed: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                                                                               Date:</w:t>
      </w:r>
      <w:r>
        <w:rPr>
          <w:rFonts w:ascii="Calibri" w:hAnsi="Calibri"/>
          <w:b/>
        </w:rPr>
        <w:tab/>
      </w:r>
    </w:p>
    <w:sectPr w:rsidR="00E152E2" w:rsidSect="00164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04F6F" w14:textId="77777777" w:rsidR="00A639D4" w:rsidRDefault="00A639D4" w:rsidP="00C129A0">
      <w:pPr>
        <w:spacing w:after="0" w:line="240" w:lineRule="auto"/>
      </w:pPr>
      <w:r>
        <w:separator/>
      </w:r>
    </w:p>
  </w:endnote>
  <w:endnote w:type="continuationSeparator" w:id="0">
    <w:p w14:paraId="58D25109" w14:textId="77777777" w:rsidR="00A639D4" w:rsidRDefault="00A639D4" w:rsidP="00C1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0C70" w14:textId="77777777" w:rsidR="00F70E16" w:rsidRDefault="00F70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48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CE3A" w14:textId="71752F9C" w:rsidR="00F70E16" w:rsidRDefault="00F70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3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9A96F5" w14:textId="77777777" w:rsidR="00F70E16" w:rsidRDefault="00F70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023F" w14:textId="77777777" w:rsidR="00F70E16" w:rsidRDefault="00F7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7AA3A" w14:textId="77777777" w:rsidR="00A639D4" w:rsidRDefault="00A639D4" w:rsidP="00C129A0">
      <w:pPr>
        <w:spacing w:after="0" w:line="240" w:lineRule="auto"/>
      </w:pPr>
      <w:r>
        <w:separator/>
      </w:r>
    </w:p>
  </w:footnote>
  <w:footnote w:type="continuationSeparator" w:id="0">
    <w:p w14:paraId="6A39F9F0" w14:textId="77777777" w:rsidR="00A639D4" w:rsidRDefault="00A639D4" w:rsidP="00C1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AE81" w14:textId="77777777" w:rsidR="00F70E16" w:rsidRDefault="00F70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530F" w14:textId="5305D5A7" w:rsidR="00F70E16" w:rsidRDefault="00F70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F050" w14:textId="77777777" w:rsidR="00F70E16" w:rsidRDefault="00F70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F0B"/>
    <w:multiLevelType w:val="hybridMultilevel"/>
    <w:tmpl w:val="AF3E7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51C"/>
    <w:multiLevelType w:val="hybridMultilevel"/>
    <w:tmpl w:val="46688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6D3"/>
    <w:multiLevelType w:val="hybridMultilevel"/>
    <w:tmpl w:val="6FAEC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53A"/>
    <w:multiLevelType w:val="hybridMultilevel"/>
    <w:tmpl w:val="1786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1DA"/>
    <w:multiLevelType w:val="hybridMultilevel"/>
    <w:tmpl w:val="77461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7FAC"/>
    <w:multiLevelType w:val="hybridMultilevel"/>
    <w:tmpl w:val="46826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73C3"/>
    <w:multiLevelType w:val="hybridMultilevel"/>
    <w:tmpl w:val="5720D9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2A65E0"/>
    <w:multiLevelType w:val="hybridMultilevel"/>
    <w:tmpl w:val="14568C6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269F"/>
    <w:multiLevelType w:val="hybridMultilevel"/>
    <w:tmpl w:val="9D88F9D8"/>
    <w:lvl w:ilvl="0" w:tplc="8F5A0D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852C7"/>
    <w:multiLevelType w:val="hybridMultilevel"/>
    <w:tmpl w:val="5E86A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C53B9"/>
    <w:multiLevelType w:val="hybridMultilevel"/>
    <w:tmpl w:val="A8868B3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54842"/>
    <w:multiLevelType w:val="hybridMultilevel"/>
    <w:tmpl w:val="A2A06C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3A59AF"/>
    <w:multiLevelType w:val="hybridMultilevel"/>
    <w:tmpl w:val="D47C3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76134"/>
    <w:multiLevelType w:val="hybridMultilevel"/>
    <w:tmpl w:val="B2F26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620A6"/>
    <w:multiLevelType w:val="hybridMultilevel"/>
    <w:tmpl w:val="5BEE24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52F6E"/>
    <w:multiLevelType w:val="hybridMultilevel"/>
    <w:tmpl w:val="7E809450"/>
    <w:lvl w:ilvl="0" w:tplc="9CBA1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0507"/>
    <w:multiLevelType w:val="hybridMultilevel"/>
    <w:tmpl w:val="65F60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D1CC1"/>
    <w:multiLevelType w:val="hybridMultilevel"/>
    <w:tmpl w:val="552AA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6145"/>
    <w:multiLevelType w:val="hybridMultilevel"/>
    <w:tmpl w:val="E410F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79BE"/>
    <w:multiLevelType w:val="hybridMultilevel"/>
    <w:tmpl w:val="A9A6C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529E6"/>
    <w:multiLevelType w:val="hybridMultilevel"/>
    <w:tmpl w:val="00B8FCB2"/>
    <w:lvl w:ilvl="0" w:tplc="08090017">
      <w:start w:val="1"/>
      <w:numFmt w:val="lowerLetter"/>
      <w:lvlText w:val="%1)"/>
      <w:lvlJc w:val="left"/>
      <w:pPr>
        <w:ind w:left="8582" w:hanging="360"/>
      </w:pPr>
    </w:lvl>
    <w:lvl w:ilvl="1" w:tplc="08090019" w:tentative="1">
      <w:start w:val="1"/>
      <w:numFmt w:val="lowerLetter"/>
      <w:lvlText w:val="%2."/>
      <w:lvlJc w:val="left"/>
      <w:pPr>
        <w:ind w:left="9302" w:hanging="360"/>
      </w:pPr>
    </w:lvl>
    <w:lvl w:ilvl="2" w:tplc="0809001B" w:tentative="1">
      <w:start w:val="1"/>
      <w:numFmt w:val="lowerRoman"/>
      <w:lvlText w:val="%3."/>
      <w:lvlJc w:val="right"/>
      <w:pPr>
        <w:ind w:left="10022" w:hanging="180"/>
      </w:pPr>
    </w:lvl>
    <w:lvl w:ilvl="3" w:tplc="0809000F" w:tentative="1">
      <w:start w:val="1"/>
      <w:numFmt w:val="decimal"/>
      <w:lvlText w:val="%4."/>
      <w:lvlJc w:val="left"/>
      <w:pPr>
        <w:ind w:left="10742" w:hanging="360"/>
      </w:pPr>
    </w:lvl>
    <w:lvl w:ilvl="4" w:tplc="08090019" w:tentative="1">
      <w:start w:val="1"/>
      <w:numFmt w:val="lowerLetter"/>
      <w:lvlText w:val="%5."/>
      <w:lvlJc w:val="left"/>
      <w:pPr>
        <w:ind w:left="11462" w:hanging="360"/>
      </w:pPr>
    </w:lvl>
    <w:lvl w:ilvl="5" w:tplc="0809001B" w:tentative="1">
      <w:start w:val="1"/>
      <w:numFmt w:val="lowerRoman"/>
      <w:lvlText w:val="%6."/>
      <w:lvlJc w:val="right"/>
      <w:pPr>
        <w:ind w:left="12182" w:hanging="180"/>
      </w:pPr>
    </w:lvl>
    <w:lvl w:ilvl="6" w:tplc="0809000F" w:tentative="1">
      <w:start w:val="1"/>
      <w:numFmt w:val="decimal"/>
      <w:lvlText w:val="%7."/>
      <w:lvlJc w:val="left"/>
      <w:pPr>
        <w:ind w:left="12902" w:hanging="360"/>
      </w:pPr>
    </w:lvl>
    <w:lvl w:ilvl="7" w:tplc="08090019" w:tentative="1">
      <w:start w:val="1"/>
      <w:numFmt w:val="lowerLetter"/>
      <w:lvlText w:val="%8."/>
      <w:lvlJc w:val="left"/>
      <w:pPr>
        <w:ind w:left="13622" w:hanging="360"/>
      </w:pPr>
    </w:lvl>
    <w:lvl w:ilvl="8" w:tplc="08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1" w15:restartNumberingAfterBreak="0">
    <w:nsid w:val="5D0B3EB4"/>
    <w:multiLevelType w:val="hybridMultilevel"/>
    <w:tmpl w:val="614C0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12CB"/>
    <w:multiLevelType w:val="hybridMultilevel"/>
    <w:tmpl w:val="F114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E1227"/>
    <w:multiLevelType w:val="hybridMultilevel"/>
    <w:tmpl w:val="2D9AE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E77"/>
    <w:multiLevelType w:val="hybridMultilevel"/>
    <w:tmpl w:val="1C762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6644"/>
    <w:multiLevelType w:val="hybridMultilevel"/>
    <w:tmpl w:val="E738C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34759"/>
    <w:multiLevelType w:val="hybridMultilevel"/>
    <w:tmpl w:val="E640A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807D4"/>
    <w:multiLevelType w:val="hybridMultilevel"/>
    <w:tmpl w:val="0CB84A4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3258F"/>
    <w:multiLevelType w:val="hybridMultilevel"/>
    <w:tmpl w:val="49C6911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871B8"/>
    <w:multiLevelType w:val="hybridMultilevel"/>
    <w:tmpl w:val="C622BB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03375"/>
    <w:multiLevelType w:val="hybridMultilevel"/>
    <w:tmpl w:val="A9A6C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D6754"/>
    <w:multiLevelType w:val="hybridMultilevel"/>
    <w:tmpl w:val="1E9A6FFC"/>
    <w:lvl w:ilvl="0" w:tplc="2C9A7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06317"/>
    <w:multiLevelType w:val="hybridMultilevel"/>
    <w:tmpl w:val="080AB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13"/>
  </w:num>
  <w:num w:numId="5">
    <w:abstractNumId w:val="8"/>
  </w:num>
  <w:num w:numId="6">
    <w:abstractNumId w:val="14"/>
  </w:num>
  <w:num w:numId="7">
    <w:abstractNumId w:val="20"/>
  </w:num>
  <w:num w:numId="8">
    <w:abstractNumId w:val="28"/>
  </w:num>
  <w:num w:numId="9">
    <w:abstractNumId w:val="27"/>
  </w:num>
  <w:num w:numId="10">
    <w:abstractNumId w:val="7"/>
  </w:num>
  <w:num w:numId="11">
    <w:abstractNumId w:val="10"/>
  </w:num>
  <w:num w:numId="12">
    <w:abstractNumId w:val="32"/>
  </w:num>
  <w:num w:numId="13">
    <w:abstractNumId w:val="16"/>
  </w:num>
  <w:num w:numId="14">
    <w:abstractNumId w:val="5"/>
  </w:num>
  <w:num w:numId="15">
    <w:abstractNumId w:val="23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  <w:num w:numId="20">
    <w:abstractNumId w:val="4"/>
  </w:num>
  <w:num w:numId="21">
    <w:abstractNumId w:val="12"/>
  </w:num>
  <w:num w:numId="22">
    <w:abstractNumId w:val="3"/>
  </w:num>
  <w:num w:numId="23">
    <w:abstractNumId w:val="11"/>
  </w:num>
  <w:num w:numId="24">
    <w:abstractNumId w:val="25"/>
  </w:num>
  <w:num w:numId="25">
    <w:abstractNumId w:val="17"/>
  </w:num>
  <w:num w:numId="26">
    <w:abstractNumId w:val="19"/>
  </w:num>
  <w:num w:numId="27">
    <w:abstractNumId w:val="31"/>
  </w:num>
  <w:num w:numId="28">
    <w:abstractNumId w:val="1"/>
  </w:num>
  <w:num w:numId="29">
    <w:abstractNumId w:val="18"/>
  </w:num>
  <w:num w:numId="30">
    <w:abstractNumId w:val="26"/>
  </w:num>
  <w:num w:numId="31">
    <w:abstractNumId w:val="29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1F"/>
    <w:rsid w:val="00004955"/>
    <w:rsid w:val="00010AE6"/>
    <w:rsid w:val="000112D0"/>
    <w:rsid w:val="00013CD7"/>
    <w:rsid w:val="00016EDF"/>
    <w:rsid w:val="00030CB2"/>
    <w:rsid w:val="000352C0"/>
    <w:rsid w:val="000462AA"/>
    <w:rsid w:val="000737F2"/>
    <w:rsid w:val="00077625"/>
    <w:rsid w:val="00083233"/>
    <w:rsid w:val="000874B0"/>
    <w:rsid w:val="000879E4"/>
    <w:rsid w:val="00087CC1"/>
    <w:rsid w:val="000929C4"/>
    <w:rsid w:val="0009431A"/>
    <w:rsid w:val="000A0F08"/>
    <w:rsid w:val="000A4D1A"/>
    <w:rsid w:val="000A6F06"/>
    <w:rsid w:val="000B01F2"/>
    <w:rsid w:val="000B393D"/>
    <w:rsid w:val="000C22AD"/>
    <w:rsid w:val="000C58F7"/>
    <w:rsid w:val="000C6D81"/>
    <w:rsid w:val="000D23FC"/>
    <w:rsid w:val="000D6111"/>
    <w:rsid w:val="000D78EC"/>
    <w:rsid w:val="000F0BC4"/>
    <w:rsid w:val="000F5EC4"/>
    <w:rsid w:val="000F7CBF"/>
    <w:rsid w:val="00102C42"/>
    <w:rsid w:val="00110255"/>
    <w:rsid w:val="001128AA"/>
    <w:rsid w:val="00115107"/>
    <w:rsid w:val="001221B9"/>
    <w:rsid w:val="0015537A"/>
    <w:rsid w:val="0015648F"/>
    <w:rsid w:val="00156DBA"/>
    <w:rsid w:val="001640D7"/>
    <w:rsid w:val="001664B5"/>
    <w:rsid w:val="00184812"/>
    <w:rsid w:val="001A087F"/>
    <w:rsid w:val="001B2323"/>
    <w:rsid w:val="001B5416"/>
    <w:rsid w:val="001C1FAB"/>
    <w:rsid w:val="001C2CBB"/>
    <w:rsid w:val="001C3955"/>
    <w:rsid w:val="001D13D3"/>
    <w:rsid w:val="001D5565"/>
    <w:rsid w:val="001D7F4E"/>
    <w:rsid w:val="001E0D83"/>
    <w:rsid w:val="001E4874"/>
    <w:rsid w:val="002065B4"/>
    <w:rsid w:val="00211E8F"/>
    <w:rsid w:val="00213921"/>
    <w:rsid w:val="002452EA"/>
    <w:rsid w:val="00251C4F"/>
    <w:rsid w:val="002658CA"/>
    <w:rsid w:val="002700D9"/>
    <w:rsid w:val="002706AC"/>
    <w:rsid w:val="00271E75"/>
    <w:rsid w:val="00275CA8"/>
    <w:rsid w:val="0028653D"/>
    <w:rsid w:val="002911CD"/>
    <w:rsid w:val="002939C3"/>
    <w:rsid w:val="002A5E82"/>
    <w:rsid w:val="002A6B72"/>
    <w:rsid w:val="002B38CD"/>
    <w:rsid w:val="002B5F88"/>
    <w:rsid w:val="002B696C"/>
    <w:rsid w:val="002D0E12"/>
    <w:rsid w:val="002D4258"/>
    <w:rsid w:val="002D5C91"/>
    <w:rsid w:val="002E00A8"/>
    <w:rsid w:val="002E4EFB"/>
    <w:rsid w:val="002E7BE4"/>
    <w:rsid w:val="002F4250"/>
    <w:rsid w:val="002F6446"/>
    <w:rsid w:val="00313FB5"/>
    <w:rsid w:val="003234E2"/>
    <w:rsid w:val="00325587"/>
    <w:rsid w:val="00332E7C"/>
    <w:rsid w:val="00334078"/>
    <w:rsid w:val="00335768"/>
    <w:rsid w:val="003435EF"/>
    <w:rsid w:val="00351274"/>
    <w:rsid w:val="003549CD"/>
    <w:rsid w:val="00363925"/>
    <w:rsid w:val="00364072"/>
    <w:rsid w:val="00372564"/>
    <w:rsid w:val="003828CF"/>
    <w:rsid w:val="0038476B"/>
    <w:rsid w:val="003862EF"/>
    <w:rsid w:val="003865FE"/>
    <w:rsid w:val="003A5E6F"/>
    <w:rsid w:val="003B2D86"/>
    <w:rsid w:val="003B4858"/>
    <w:rsid w:val="003C041F"/>
    <w:rsid w:val="003C0BD0"/>
    <w:rsid w:val="003E4FB2"/>
    <w:rsid w:val="003E67BA"/>
    <w:rsid w:val="003F3140"/>
    <w:rsid w:val="003F49B8"/>
    <w:rsid w:val="003F6586"/>
    <w:rsid w:val="003F718D"/>
    <w:rsid w:val="004007E1"/>
    <w:rsid w:val="00401D8D"/>
    <w:rsid w:val="00402DE9"/>
    <w:rsid w:val="00406167"/>
    <w:rsid w:val="00412E28"/>
    <w:rsid w:val="004213CA"/>
    <w:rsid w:val="00426C68"/>
    <w:rsid w:val="00430623"/>
    <w:rsid w:val="00441D51"/>
    <w:rsid w:val="00444882"/>
    <w:rsid w:val="0045066E"/>
    <w:rsid w:val="004552E8"/>
    <w:rsid w:val="004571D7"/>
    <w:rsid w:val="00457631"/>
    <w:rsid w:val="00470412"/>
    <w:rsid w:val="00470D02"/>
    <w:rsid w:val="00472C41"/>
    <w:rsid w:val="0048034F"/>
    <w:rsid w:val="00480F0E"/>
    <w:rsid w:val="00492451"/>
    <w:rsid w:val="0049261A"/>
    <w:rsid w:val="004953A1"/>
    <w:rsid w:val="004A3E6B"/>
    <w:rsid w:val="004A42E0"/>
    <w:rsid w:val="004B2C4E"/>
    <w:rsid w:val="004E4F33"/>
    <w:rsid w:val="004E6615"/>
    <w:rsid w:val="004F1026"/>
    <w:rsid w:val="004F4D75"/>
    <w:rsid w:val="0050155D"/>
    <w:rsid w:val="00520B5F"/>
    <w:rsid w:val="00523481"/>
    <w:rsid w:val="00524216"/>
    <w:rsid w:val="00531084"/>
    <w:rsid w:val="00544E83"/>
    <w:rsid w:val="00557733"/>
    <w:rsid w:val="005660C5"/>
    <w:rsid w:val="00574070"/>
    <w:rsid w:val="00574F22"/>
    <w:rsid w:val="00575E88"/>
    <w:rsid w:val="00590F42"/>
    <w:rsid w:val="005A2162"/>
    <w:rsid w:val="005A3B01"/>
    <w:rsid w:val="005C305F"/>
    <w:rsid w:val="005C393E"/>
    <w:rsid w:val="005D6C3F"/>
    <w:rsid w:val="005E38D7"/>
    <w:rsid w:val="005E6EA0"/>
    <w:rsid w:val="005F651B"/>
    <w:rsid w:val="006125D5"/>
    <w:rsid w:val="00617937"/>
    <w:rsid w:val="006348C5"/>
    <w:rsid w:val="00643679"/>
    <w:rsid w:val="00643D5B"/>
    <w:rsid w:val="006536F6"/>
    <w:rsid w:val="00660EBE"/>
    <w:rsid w:val="006653F7"/>
    <w:rsid w:val="00667376"/>
    <w:rsid w:val="00667560"/>
    <w:rsid w:val="00673A59"/>
    <w:rsid w:val="00673EFB"/>
    <w:rsid w:val="006840BF"/>
    <w:rsid w:val="00685324"/>
    <w:rsid w:val="006A6F95"/>
    <w:rsid w:val="006A7993"/>
    <w:rsid w:val="006C258B"/>
    <w:rsid w:val="006C4485"/>
    <w:rsid w:val="006C6D55"/>
    <w:rsid w:val="006D09C8"/>
    <w:rsid w:val="006D0CA6"/>
    <w:rsid w:val="006D65E6"/>
    <w:rsid w:val="006E43AD"/>
    <w:rsid w:val="006F16FF"/>
    <w:rsid w:val="006F7FA3"/>
    <w:rsid w:val="00706BCC"/>
    <w:rsid w:val="00710AA8"/>
    <w:rsid w:val="00713074"/>
    <w:rsid w:val="00732ED3"/>
    <w:rsid w:val="00742377"/>
    <w:rsid w:val="007434A4"/>
    <w:rsid w:val="00753799"/>
    <w:rsid w:val="0075758C"/>
    <w:rsid w:val="007660E6"/>
    <w:rsid w:val="0077126E"/>
    <w:rsid w:val="00771C88"/>
    <w:rsid w:val="00786955"/>
    <w:rsid w:val="007878F0"/>
    <w:rsid w:val="00791143"/>
    <w:rsid w:val="007A2273"/>
    <w:rsid w:val="007B050A"/>
    <w:rsid w:val="007B50C8"/>
    <w:rsid w:val="007B7207"/>
    <w:rsid w:val="007C3E63"/>
    <w:rsid w:val="007D14A2"/>
    <w:rsid w:val="007D1D87"/>
    <w:rsid w:val="007D2817"/>
    <w:rsid w:val="007D674F"/>
    <w:rsid w:val="007D6983"/>
    <w:rsid w:val="007E0F62"/>
    <w:rsid w:val="007E30FC"/>
    <w:rsid w:val="007E44E6"/>
    <w:rsid w:val="007E4E3C"/>
    <w:rsid w:val="007E638B"/>
    <w:rsid w:val="007F17FB"/>
    <w:rsid w:val="007F345D"/>
    <w:rsid w:val="008127C1"/>
    <w:rsid w:val="008142E3"/>
    <w:rsid w:val="00815C5D"/>
    <w:rsid w:val="008225EA"/>
    <w:rsid w:val="00822797"/>
    <w:rsid w:val="00830927"/>
    <w:rsid w:val="00831297"/>
    <w:rsid w:val="00832032"/>
    <w:rsid w:val="0084286C"/>
    <w:rsid w:val="008429A9"/>
    <w:rsid w:val="0084538C"/>
    <w:rsid w:val="0084757A"/>
    <w:rsid w:val="00850BB5"/>
    <w:rsid w:val="00855684"/>
    <w:rsid w:val="00861151"/>
    <w:rsid w:val="00865743"/>
    <w:rsid w:val="00865B2D"/>
    <w:rsid w:val="008775C4"/>
    <w:rsid w:val="0088085D"/>
    <w:rsid w:val="008A07FA"/>
    <w:rsid w:val="008A411E"/>
    <w:rsid w:val="008B5CEB"/>
    <w:rsid w:val="008B71DC"/>
    <w:rsid w:val="008C1DA4"/>
    <w:rsid w:val="008D19BA"/>
    <w:rsid w:val="008E00B7"/>
    <w:rsid w:val="008F41ED"/>
    <w:rsid w:val="00907471"/>
    <w:rsid w:val="00911272"/>
    <w:rsid w:val="00913BB2"/>
    <w:rsid w:val="00917002"/>
    <w:rsid w:val="009171C4"/>
    <w:rsid w:val="00917875"/>
    <w:rsid w:val="009251DA"/>
    <w:rsid w:val="009322D6"/>
    <w:rsid w:val="009341D6"/>
    <w:rsid w:val="009375AC"/>
    <w:rsid w:val="00943E75"/>
    <w:rsid w:val="00947422"/>
    <w:rsid w:val="00955154"/>
    <w:rsid w:val="00956FC5"/>
    <w:rsid w:val="0095723F"/>
    <w:rsid w:val="00962176"/>
    <w:rsid w:val="00964E2D"/>
    <w:rsid w:val="00970267"/>
    <w:rsid w:val="0097126F"/>
    <w:rsid w:val="00992CCB"/>
    <w:rsid w:val="009A38F9"/>
    <w:rsid w:val="009B152F"/>
    <w:rsid w:val="009B1C38"/>
    <w:rsid w:val="009C3336"/>
    <w:rsid w:val="009C7A62"/>
    <w:rsid w:val="009D540F"/>
    <w:rsid w:val="009E3D63"/>
    <w:rsid w:val="009E5640"/>
    <w:rsid w:val="009E738F"/>
    <w:rsid w:val="009F4A9E"/>
    <w:rsid w:val="00A1241A"/>
    <w:rsid w:val="00A12BF9"/>
    <w:rsid w:val="00A14F01"/>
    <w:rsid w:val="00A1661D"/>
    <w:rsid w:val="00A40EB6"/>
    <w:rsid w:val="00A42C87"/>
    <w:rsid w:val="00A4519A"/>
    <w:rsid w:val="00A53226"/>
    <w:rsid w:val="00A62A54"/>
    <w:rsid w:val="00A6332E"/>
    <w:rsid w:val="00A639D4"/>
    <w:rsid w:val="00A663DA"/>
    <w:rsid w:val="00A72B55"/>
    <w:rsid w:val="00A72B89"/>
    <w:rsid w:val="00A77EC3"/>
    <w:rsid w:val="00A82DE2"/>
    <w:rsid w:val="00A9022F"/>
    <w:rsid w:val="00AA46ED"/>
    <w:rsid w:val="00AA79F6"/>
    <w:rsid w:val="00AB2042"/>
    <w:rsid w:val="00AC3605"/>
    <w:rsid w:val="00AC7600"/>
    <w:rsid w:val="00AD26DD"/>
    <w:rsid w:val="00AD362E"/>
    <w:rsid w:val="00AE1E1D"/>
    <w:rsid w:val="00AE47AF"/>
    <w:rsid w:val="00AF35A5"/>
    <w:rsid w:val="00AF44A5"/>
    <w:rsid w:val="00B0516C"/>
    <w:rsid w:val="00B1223F"/>
    <w:rsid w:val="00B15039"/>
    <w:rsid w:val="00B302D0"/>
    <w:rsid w:val="00B41CDE"/>
    <w:rsid w:val="00B47296"/>
    <w:rsid w:val="00B5120F"/>
    <w:rsid w:val="00B538F2"/>
    <w:rsid w:val="00B630E0"/>
    <w:rsid w:val="00B65B5D"/>
    <w:rsid w:val="00B70C33"/>
    <w:rsid w:val="00B75BAB"/>
    <w:rsid w:val="00B777F6"/>
    <w:rsid w:val="00B84583"/>
    <w:rsid w:val="00B914E7"/>
    <w:rsid w:val="00BA08B2"/>
    <w:rsid w:val="00BA09B8"/>
    <w:rsid w:val="00BB2160"/>
    <w:rsid w:val="00BB5144"/>
    <w:rsid w:val="00BB61DD"/>
    <w:rsid w:val="00BC00D2"/>
    <w:rsid w:val="00BC4A11"/>
    <w:rsid w:val="00BD778E"/>
    <w:rsid w:val="00BE2DAB"/>
    <w:rsid w:val="00BF20BE"/>
    <w:rsid w:val="00BF57D8"/>
    <w:rsid w:val="00BF6A45"/>
    <w:rsid w:val="00C129A0"/>
    <w:rsid w:val="00C13880"/>
    <w:rsid w:val="00C15998"/>
    <w:rsid w:val="00C16423"/>
    <w:rsid w:val="00C362B0"/>
    <w:rsid w:val="00C36DD8"/>
    <w:rsid w:val="00C40BAC"/>
    <w:rsid w:val="00C46359"/>
    <w:rsid w:val="00C4763D"/>
    <w:rsid w:val="00C52E2C"/>
    <w:rsid w:val="00C57A60"/>
    <w:rsid w:val="00C73109"/>
    <w:rsid w:val="00C8698C"/>
    <w:rsid w:val="00C92379"/>
    <w:rsid w:val="00C92AD5"/>
    <w:rsid w:val="00C93817"/>
    <w:rsid w:val="00CA11DA"/>
    <w:rsid w:val="00CA432A"/>
    <w:rsid w:val="00CA65EC"/>
    <w:rsid w:val="00CB3997"/>
    <w:rsid w:val="00CB3D15"/>
    <w:rsid w:val="00CB693C"/>
    <w:rsid w:val="00CB695F"/>
    <w:rsid w:val="00CC724F"/>
    <w:rsid w:val="00CC7C84"/>
    <w:rsid w:val="00CD06BD"/>
    <w:rsid w:val="00CD4CF3"/>
    <w:rsid w:val="00CD5094"/>
    <w:rsid w:val="00CE2123"/>
    <w:rsid w:val="00CE4029"/>
    <w:rsid w:val="00CE4480"/>
    <w:rsid w:val="00CF3381"/>
    <w:rsid w:val="00CF48BB"/>
    <w:rsid w:val="00CF59BD"/>
    <w:rsid w:val="00CF69E7"/>
    <w:rsid w:val="00D00028"/>
    <w:rsid w:val="00D04DFA"/>
    <w:rsid w:val="00D071EE"/>
    <w:rsid w:val="00D07940"/>
    <w:rsid w:val="00D13401"/>
    <w:rsid w:val="00D24D51"/>
    <w:rsid w:val="00D300E9"/>
    <w:rsid w:val="00D3041E"/>
    <w:rsid w:val="00D42553"/>
    <w:rsid w:val="00D43654"/>
    <w:rsid w:val="00D52A81"/>
    <w:rsid w:val="00D56F81"/>
    <w:rsid w:val="00D60511"/>
    <w:rsid w:val="00D74A54"/>
    <w:rsid w:val="00D87837"/>
    <w:rsid w:val="00D91266"/>
    <w:rsid w:val="00D96643"/>
    <w:rsid w:val="00DB4D58"/>
    <w:rsid w:val="00DB5FC3"/>
    <w:rsid w:val="00DC7791"/>
    <w:rsid w:val="00DD1732"/>
    <w:rsid w:val="00DD3676"/>
    <w:rsid w:val="00DF0D29"/>
    <w:rsid w:val="00DF2D8E"/>
    <w:rsid w:val="00DF3934"/>
    <w:rsid w:val="00DF3EA0"/>
    <w:rsid w:val="00DF525B"/>
    <w:rsid w:val="00E044C4"/>
    <w:rsid w:val="00E051BD"/>
    <w:rsid w:val="00E06DFF"/>
    <w:rsid w:val="00E101EE"/>
    <w:rsid w:val="00E126C8"/>
    <w:rsid w:val="00E152E2"/>
    <w:rsid w:val="00E1703C"/>
    <w:rsid w:val="00E318EF"/>
    <w:rsid w:val="00E319D2"/>
    <w:rsid w:val="00E3410F"/>
    <w:rsid w:val="00E56652"/>
    <w:rsid w:val="00E61C6F"/>
    <w:rsid w:val="00E6206B"/>
    <w:rsid w:val="00E62526"/>
    <w:rsid w:val="00E70947"/>
    <w:rsid w:val="00E80886"/>
    <w:rsid w:val="00E84F0B"/>
    <w:rsid w:val="00E955E8"/>
    <w:rsid w:val="00EA05F9"/>
    <w:rsid w:val="00EA31CD"/>
    <w:rsid w:val="00EB080E"/>
    <w:rsid w:val="00EB366A"/>
    <w:rsid w:val="00EC4E5F"/>
    <w:rsid w:val="00EC58BE"/>
    <w:rsid w:val="00ED63E8"/>
    <w:rsid w:val="00EE5045"/>
    <w:rsid w:val="00EE7FC4"/>
    <w:rsid w:val="00F00593"/>
    <w:rsid w:val="00F00C6C"/>
    <w:rsid w:val="00F02E63"/>
    <w:rsid w:val="00F05F63"/>
    <w:rsid w:val="00F16D07"/>
    <w:rsid w:val="00F27DC0"/>
    <w:rsid w:val="00F3014F"/>
    <w:rsid w:val="00F369B9"/>
    <w:rsid w:val="00F37EDD"/>
    <w:rsid w:val="00F504BE"/>
    <w:rsid w:val="00F522BD"/>
    <w:rsid w:val="00F54C01"/>
    <w:rsid w:val="00F61422"/>
    <w:rsid w:val="00F70E16"/>
    <w:rsid w:val="00F76695"/>
    <w:rsid w:val="00F8598F"/>
    <w:rsid w:val="00FA049A"/>
    <w:rsid w:val="00FC0051"/>
    <w:rsid w:val="00FC38A4"/>
    <w:rsid w:val="00FC7F20"/>
    <w:rsid w:val="00FD29C8"/>
    <w:rsid w:val="00FE0832"/>
    <w:rsid w:val="00FE0C1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032B7D"/>
  <w15:docId w15:val="{A6A512F6-DCF5-4EFC-BD37-95BCBDE8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A0"/>
  </w:style>
  <w:style w:type="paragraph" w:styleId="Footer">
    <w:name w:val="footer"/>
    <w:basedOn w:val="Normal"/>
    <w:link w:val="FooterChar"/>
    <w:uiPriority w:val="99"/>
    <w:unhideWhenUsed/>
    <w:rsid w:val="00C1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A0"/>
  </w:style>
  <w:style w:type="paragraph" w:styleId="NormalWeb">
    <w:name w:val="Normal (Web)"/>
    <w:basedOn w:val="Normal"/>
    <w:uiPriority w:val="99"/>
    <w:semiHidden/>
    <w:unhideWhenUsed/>
    <w:rsid w:val="00E56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0A"/>
    <w:rPr>
      <w:b/>
      <w:bCs/>
      <w:sz w:val="20"/>
      <w:szCs w:val="20"/>
    </w:rPr>
  </w:style>
  <w:style w:type="paragraph" w:customStyle="1" w:styleId="Default">
    <w:name w:val="Default"/>
    <w:rsid w:val="009D5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D78EC"/>
    <w:pPr>
      <w:spacing w:after="0" w:line="240" w:lineRule="auto"/>
    </w:pPr>
  </w:style>
  <w:style w:type="table" w:styleId="TableGrid">
    <w:name w:val="Table Grid"/>
    <w:basedOn w:val="TableNormal"/>
    <w:uiPriority w:val="39"/>
    <w:rsid w:val="0040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Oliver</dc:creator>
  <cp:lastModifiedBy>Fances Blackmore</cp:lastModifiedBy>
  <cp:revision>2</cp:revision>
  <cp:lastPrinted>2019-01-09T15:11:00Z</cp:lastPrinted>
  <dcterms:created xsi:type="dcterms:W3CDTF">2019-07-22T08:42:00Z</dcterms:created>
  <dcterms:modified xsi:type="dcterms:W3CDTF">2019-07-22T08:42:00Z</dcterms:modified>
</cp:coreProperties>
</file>